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CF7AC" w14:textId="77777777" w:rsidR="004C33AE" w:rsidRPr="0043379B" w:rsidRDefault="004C33AE" w:rsidP="004C33AE">
      <w:pPr>
        <w:rPr>
          <w:rFonts w:ascii="Verdana" w:eastAsia="Roboto" w:hAnsi="Verdana" w:cs="Roboto"/>
          <w:b/>
          <w:sz w:val="20"/>
          <w:szCs w:val="20"/>
          <w:highlight w:val="white"/>
          <w:lang w:val="ro-RO"/>
        </w:rPr>
      </w:pPr>
      <w:r w:rsidRPr="0043379B">
        <w:rPr>
          <w:rFonts w:ascii="Verdana" w:eastAsia="Roboto" w:hAnsi="Verdana" w:cs="Roboto"/>
          <w:b/>
          <w:sz w:val="20"/>
          <w:szCs w:val="20"/>
          <w:highlight w:val="white"/>
          <w:lang w:val="ro-RO"/>
        </w:rPr>
        <w:t xml:space="preserve">Federația Română de Handbal               </w:t>
      </w:r>
    </w:p>
    <w:p w14:paraId="002FDBB2" w14:textId="79150EE5" w:rsidR="00630FCF" w:rsidRDefault="00630FCF" w:rsidP="00630FCF">
      <w:pPr>
        <w:jc w:val="right"/>
        <w:rPr>
          <w:rFonts w:ascii="Verdana" w:eastAsia="Roboto" w:hAnsi="Verdana" w:cs="Roboto"/>
          <w:b/>
          <w:sz w:val="20"/>
          <w:szCs w:val="20"/>
          <w:highlight w:val="white"/>
          <w:lang w:val="ro-RO"/>
        </w:rPr>
      </w:pPr>
      <w:r>
        <w:rPr>
          <w:rFonts w:ascii="Verdana" w:eastAsia="Roboto" w:hAnsi="Verdana" w:cs="Roboto"/>
          <w:b/>
          <w:sz w:val="20"/>
          <w:szCs w:val="20"/>
          <w:highlight w:val="white"/>
          <w:lang w:val="ro-RO"/>
        </w:rPr>
        <w:t xml:space="preserve">Anexa </w:t>
      </w:r>
      <w:r w:rsidR="004C33AE">
        <w:rPr>
          <w:rFonts w:ascii="Verdana" w:eastAsia="Roboto" w:hAnsi="Verdana" w:cs="Roboto"/>
          <w:b/>
          <w:sz w:val="20"/>
          <w:szCs w:val="20"/>
          <w:highlight w:val="white"/>
          <w:lang w:val="ro-RO"/>
        </w:rPr>
        <w:t>nr</w:t>
      </w:r>
      <w:r>
        <w:rPr>
          <w:rFonts w:ascii="Verdana" w:eastAsia="Roboto" w:hAnsi="Verdana" w:cs="Roboto"/>
          <w:b/>
          <w:sz w:val="20"/>
          <w:szCs w:val="20"/>
          <w:highlight w:val="white"/>
          <w:lang w:val="ro-RO"/>
        </w:rPr>
        <w:t>.5 la cererea de finanțare</w:t>
      </w:r>
      <w:r w:rsidR="0043379B" w:rsidRPr="0043379B">
        <w:rPr>
          <w:rFonts w:ascii="Verdana" w:eastAsia="Roboto" w:hAnsi="Verdana" w:cs="Roboto"/>
          <w:b/>
          <w:sz w:val="20"/>
          <w:szCs w:val="20"/>
          <w:highlight w:val="white"/>
          <w:lang w:val="ro-RO"/>
        </w:rPr>
        <w:t xml:space="preserve"> </w:t>
      </w:r>
    </w:p>
    <w:p w14:paraId="222113F6" w14:textId="2498422F" w:rsidR="00C4015D" w:rsidRPr="0043379B" w:rsidRDefault="0043379B" w:rsidP="00630FCF">
      <w:pPr>
        <w:jc w:val="right"/>
        <w:rPr>
          <w:rFonts w:ascii="Verdana" w:hAnsi="Verdana"/>
          <w:b/>
          <w:lang w:val="ro-RO"/>
        </w:rPr>
      </w:pPr>
      <w:r w:rsidRPr="0043379B">
        <w:rPr>
          <w:rFonts w:ascii="Verdana" w:eastAsia="Roboto" w:hAnsi="Verdana" w:cs="Roboto"/>
          <w:b/>
          <w:sz w:val="20"/>
          <w:szCs w:val="20"/>
          <w:highlight w:val="white"/>
          <w:lang w:val="ro-RO"/>
        </w:rPr>
        <w:t xml:space="preserve">                                                                                                                                                                        </w:t>
      </w:r>
    </w:p>
    <w:p w14:paraId="6A07839B" w14:textId="2A308996" w:rsidR="00C4015D" w:rsidRPr="0043379B" w:rsidRDefault="00E12CB7">
      <w:pPr>
        <w:jc w:val="center"/>
        <w:rPr>
          <w:rFonts w:ascii="Verdana" w:hAnsi="Verdana"/>
          <w:b/>
          <w:lang w:val="ro-RO"/>
        </w:rPr>
      </w:pPr>
      <w:r w:rsidRPr="0043379B">
        <w:rPr>
          <w:rFonts w:ascii="Verdana" w:hAnsi="Verdana"/>
          <w:b/>
          <w:lang w:val="ro-RO"/>
        </w:rPr>
        <w:t>Criterii</w:t>
      </w:r>
      <w:r w:rsidR="0043379B" w:rsidRPr="0043379B">
        <w:rPr>
          <w:rFonts w:ascii="Verdana" w:hAnsi="Verdana"/>
          <w:b/>
          <w:lang w:val="ro-RO"/>
        </w:rPr>
        <w:t>le</w:t>
      </w:r>
      <w:r w:rsidRPr="0043379B">
        <w:rPr>
          <w:rFonts w:ascii="Verdana" w:hAnsi="Verdana"/>
          <w:b/>
          <w:lang w:val="ro-RO"/>
        </w:rPr>
        <w:t xml:space="preserve"> de selecție</w:t>
      </w:r>
      <w:r w:rsidR="00F074F9" w:rsidRPr="0043379B">
        <w:rPr>
          <w:rFonts w:ascii="Verdana" w:hAnsi="Verdana"/>
          <w:b/>
          <w:lang w:val="ro-RO"/>
        </w:rPr>
        <w:t xml:space="preserve"> </w:t>
      </w:r>
      <w:r w:rsidR="00630FCF">
        <w:rPr>
          <w:rFonts w:ascii="Verdana" w:hAnsi="Verdana"/>
          <w:b/>
          <w:lang w:val="ro-RO"/>
        </w:rPr>
        <w:t>și participare</w:t>
      </w:r>
      <w:r w:rsidR="003161D2">
        <w:rPr>
          <w:rFonts w:ascii="Verdana" w:hAnsi="Verdana"/>
          <w:b/>
          <w:lang w:val="ro-RO"/>
        </w:rPr>
        <w:t xml:space="preserve"> 2026</w:t>
      </w:r>
    </w:p>
    <w:p w14:paraId="3D50B6D6" w14:textId="77777777" w:rsidR="00C4015D" w:rsidRPr="0043379B" w:rsidRDefault="00C4015D">
      <w:pPr>
        <w:rPr>
          <w:rFonts w:ascii="Verdana" w:hAnsi="Verdana"/>
          <w:lang w:val="ro-RO"/>
        </w:rPr>
      </w:pPr>
    </w:p>
    <w:tbl>
      <w:tblPr>
        <w:tblStyle w:val="a"/>
        <w:tblW w:w="11790"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620"/>
        <w:gridCol w:w="8190"/>
        <w:gridCol w:w="1350"/>
      </w:tblGrid>
      <w:tr w:rsidR="00630FCF" w:rsidRPr="0043379B" w14:paraId="35CF9049" w14:textId="5B6CAE33" w:rsidTr="004C33AE">
        <w:trPr>
          <w:trHeight w:val="1056"/>
        </w:trPr>
        <w:tc>
          <w:tcPr>
            <w:tcW w:w="630" w:type="dxa"/>
          </w:tcPr>
          <w:p w14:paraId="1B71684F" w14:textId="77777777" w:rsidR="00630FCF" w:rsidRPr="004C33AE" w:rsidRDefault="00630FCF" w:rsidP="00D847D6">
            <w:pPr>
              <w:jc w:val="center"/>
              <w:rPr>
                <w:rFonts w:ascii="Verdana" w:hAnsi="Verdana"/>
                <w:b/>
                <w:sz w:val="18"/>
                <w:szCs w:val="18"/>
                <w:lang w:val="ro-RO"/>
              </w:rPr>
            </w:pPr>
            <w:r w:rsidRPr="004C33AE">
              <w:rPr>
                <w:rFonts w:ascii="Verdana" w:hAnsi="Verdana"/>
                <w:b/>
                <w:sz w:val="18"/>
                <w:szCs w:val="18"/>
                <w:lang w:val="ro-RO"/>
              </w:rPr>
              <w:t>Nr.</w:t>
            </w:r>
          </w:p>
          <w:p w14:paraId="5C830E4D" w14:textId="1EF7973B" w:rsidR="00630FCF" w:rsidRPr="004C33AE" w:rsidRDefault="00630FCF" w:rsidP="00D847D6">
            <w:pPr>
              <w:jc w:val="center"/>
              <w:rPr>
                <w:rFonts w:ascii="Verdana" w:hAnsi="Verdana"/>
                <w:b/>
                <w:sz w:val="18"/>
                <w:szCs w:val="18"/>
                <w:lang w:val="ro-RO"/>
              </w:rPr>
            </w:pPr>
            <w:r w:rsidRPr="004C33AE">
              <w:rPr>
                <w:rFonts w:ascii="Verdana" w:hAnsi="Verdana"/>
                <w:b/>
                <w:sz w:val="18"/>
                <w:szCs w:val="18"/>
                <w:lang w:val="ro-RO"/>
              </w:rPr>
              <w:t>crt.</w:t>
            </w:r>
          </w:p>
        </w:tc>
        <w:tc>
          <w:tcPr>
            <w:tcW w:w="1620" w:type="dxa"/>
          </w:tcPr>
          <w:p w14:paraId="2AC882A8" w14:textId="6168C02D" w:rsidR="00630FCF" w:rsidRPr="004C33AE" w:rsidRDefault="00630FCF" w:rsidP="00D847D6">
            <w:pPr>
              <w:jc w:val="center"/>
              <w:rPr>
                <w:rFonts w:ascii="Verdana" w:hAnsi="Verdana"/>
                <w:b/>
                <w:sz w:val="18"/>
                <w:szCs w:val="18"/>
                <w:lang w:val="ro-RO"/>
              </w:rPr>
            </w:pPr>
            <w:r w:rsidRPr="004C33AE">
              <w:rPr>
                <w:rFonts w:ascii="Verdana" w:hAnsi="Verdana"/>
                <w:b/>
                <w:sz w:val="18"/>
                <w:szCs w:val="18"/>
                <w:lang w:val="ro-RO"/>
              </w:rPr>
              <w:t>Lot și/sau competiții</w:t>
            </w:r>
          </w:p>
        </w:tc>
        <w:tc>
          <w:tcPr>
            <w:tcW w:w="8190" w:type="dxa"/>
          </w:tcPr>
          <w:p w14:paraId="5EDE7589" w14:textId="3F3393F0" w:rsidR="00630FCF" w:rsidRPr="004C33AE" w:rsidRDefault="00630FCF" w:rsidP="00D847D6">
            <w:pPr>
              <w:jc w:val="center"/>
              <w:rPr>
                <w:rFonts w:ascii="Verdana" w:hAnsi="Verdana"/>
                <w:b/>
                <w:sz w:val="18"/>
                <w:szCs w:val="18"/>
                <w:lang w:val="ro-RO"/>
              </w:rPr>
            </w:pPr>
            <w:r w:rsidRPr="004C33AE">
              <w:rPr>
                <w:rFonts w:ascii="Verdana" w:hAnsi="Verdana"/>
                <w:b/>
                <w:sz w:val="18"/>
                <w:szCs w:val="18"/>
                <w:lang w:val="ro-RO"/>
              </w:rPr>
              <w:t>Criterii selecție</w:t>
            </w:r>
          </w:p>
        </w:tc>
        <w:tc>
          <w:tcPr>
            <w:tcW w:w="1350" w:type="dxa"/>
          </w:tcPr>
          <w:p w14:paraId="7363CC44" w14:textId="5724A47F" w:rsidR="00630FCF" w:rsidRPr="004C33AE" w:rsidRDefault="00630FCF" w:rsidP="00D847D6">
            <w:pPr>
              <w:jc w:val="center"/>
              <w:rPr>
                <w:rFonts w:ascii="Verdana" w:hAnsi="Verdana"/>
                <w:b/>
                <w:sz w:val="18"/>
                <w:szCs w:val="18"/>
                <w:lang w:val="ro-RO"/>
              </w:rPr>
            </w:pPr>
            <w:r w:rsidRPr="004C33AE">
              <w:rPr>
                <w:rFonts w:ascii="Verdana" w:hAnsi="Verdana"/>
                <w:b/>
                <w:sz w:val="18"/>
                <w:szCs w:val="18"/>
                <w:lang w:val="ro-RO"/>
              </w:rPr>
              <w:t>Criterii participare</w:t>
            </w:r>
          </w:p>
        </w:tc>
      </w:tr>
      <w:tr w:rsidR="00630FCF" w:rsidRPr="0043379B" w14:paraId="48000245" w14:textId="56A04290" w:rsidTr="004C33AE">
        <w:tc>
          <w:tcPr>
            <w:tcW w:w="630" w:type="dxa"/>
          </w:tcPr>
          <w:p w14:paraId="32705F4E" w14:textId="41D50682" w:rsidR="00630FCF" w:rsidRPr="004C33AE" w:rsidRDefault="00630FCF" w:rsidP="00983469">
            <w:pPr>
              <w:rPr>
                <w:rFonts w:ascii="Verdana" w:hAnsi="Verdana"/>
                <w:bCs/>
                <w:sz w:val="20"/>
                <w:szCs w:val="20"/>
                <w:lang w:val="ro-RO"/>
              </w:rPr>
            </w:pPr>
            <w:r w:rsidRPr="004C33AE">
              <w:rPr>
                <w:rFonts w:ascii="Verdana" w:hAnsi="Verdana"/>
                <w:bCs/>
                <w:sz w:val="20"/>
                <w:szCs w:val="20"/>
                <w:lang w:val="ro-RO"/>
              </w:rPr>
              <w:t>1.</w:t>
            </w:r>
          </w:p>
        </w:tc>
        <w:tc>
          <w:tcPr>
            <w:tcW w:w="1620" w:type="dxa"/>
          </w:tcPr>
          <w:p w14:paraId="1C050FE0" w14:textId="43A4A434" w:rsidR="00630FCF" w:rsidRPr="004C33AE" w:rsidRDefault="00630FCF" w:rsidP="00630FCF">
            <w:pPr>
              <w:ind w:right="-20"/>
              <w:rPr>
                <w:rFonts w:ascii="Verdana" w:hAnsi="Verdana"/>
                <w:bCs/>
                <w:sz w:val="20"/>
                <w:szCs w:val="20"/>
                <w:lang w:val="ro-RO"/>
              </w:rPr>
            </w:pPr>
            <w:r w:rsidRPr="004C33AE">
              <w:rPr>
                <w:rFonts w:ascii="Verdana" w:hAnsi="Verdana"/>
                <w:bCs/>
                <w:sz w:val="20"/>
                <w:szCs w:val="20"/>
                <w:lang w:val="ro-RO"/>
              </w:rPr>
              <w:t>Lot Național Seniori</w:t>
            </w:r>
          </w:p>
        </w:tc>
        <w:tc>
          <w:tcPr>
            <w:tcW w:w="8190" w:type="dxa"/>
          </w:tcPr>
          <w:p w14:paraId="7C2E1872" w14:textId="3F4418DB" w:rsidR="00630FCF" w:rsidRPr="004C33AE" w:rsidRDefault="00630FCF" w:rsidP="00983469">
            <w:pPr>
              <w:rPr>
                <w:rFonts w:ascii="Verdana" w:hAnsi="Verdana" w:cs="Times New Roman"/>
                <w:bCs/>
                <w:sz w:val="20"/>
                <w:szCs w:val="20"/>
                <w:lang w:val="ro-RO"/>
              </w:rPr>
            </w:pPr>
            <w:r w:rsidRPr="004C33AE">
              <w:rPr>
                <w:rFonts w:ascii="Verdana" w:hAnsi="Verdana" w:cs="Times New Roman"/>
                <w:bCs/>
                <w:sz w:val="20"/>
                <w:szCs w:val="20"/>
                <w:lang w:val="ro-RO"/>
              </w:rPr>
              <w:t xml:space="preserve">1.Să fi participat la acţiunile de pregătire ale loturilor naţionale de seniori în vederea selecţiei  şi formării lotului pentru participarea la Campionat European seniori, Campionat Mondial seniori, </w:t>
            </w:r>
          </w:p>
          <w:p w14:paraId="0F6CC860" w14:textId="077455DA" w:rsidR="00630FCF" w:rsidRPr="004C33AE" w:rsidRDefault="00630FCF" w:rsidP="00983469">
            <w:pPr>
              <w:rPr>
                <w:rFonts w:ascii="Verdana" w:hAnsi="Verdana" w:cs="Times New Roman"/>
                <w:bCs/>
                <w:sz w:val="20"/>
                <w:szCs w:val="20"/>
                <w:lang w:val="ro-RO"/>
              </w:rPr>
            </w:pPr>
            <w:r w:rsidRPr="004C33AE">
              <w:rPr>
                <w:rFonts w:ascii="Verdana" w:hAnsi="Verdana" w:cs="Times New Roman"/>
                <w:bCs/>
                <w:sz w:val="20"/>
                <w:szCs w:val="20"/>
                <w:lang w:val="ro-RO"/>
              </w:rPr>
              <w:t>2. Să fi făcut parte din echipe de seniori angrenate în Campionatul Naţional şi să participe la joc efectiv cu bune rezultate</w:t>
            </w:r>
          </w:p>
          <w:p w14:paraId="5B4FC132" w14:textId="53A122A8" w:rsidR="00630FCF" w:rsidRPr="004C33AE" w:rsidRDefault="00630FCF" w:rsidP="00983469">
            <w:pPr>
              <w:rPr>
                <w:rFonts w:ascii="Verdana" w:hAnsi="Verdana" w:cs="Times New Roman"/>
                <w:bCs/>
                <w:sz w:val="20"/>
                <w:szCs w:val="20"/>
                <w:lang w:val="ro-RO"/>
              </w:rPr>
            </w:pPr>
            <w:r w:rsidRPr="004C33AE">
              <w:rPr>
                <w:rFonts w:ascii="Verdana" w:hAnsi="Verdana" w:cs="Times New Roman"/>
                <w:bCs/>
                <w:sz w:val="20"/>
                <w:szCs w:val="20"/>
                <w:lang w:val="ro-RO"/>
              </w:rPr>
              <w:t xml:space="preserve">3. Să fi făcut parte din lotul echipelor de seniori Liga Națională </w:t>
            </w:r>
          </w:p>
          <w:p w14:paraId="1DB38F75" w14:textId="77777777" w:rsidR="00630FCF" w:rsidRPr="004C33AE" w:rsidRDefault="00630FCF" w:rsidP="00983469">
            <w:pPr>
              <w:rPr>
                <w:rFonts w:ascii="Verdana" w:hAnsi="Verdana" w:cs="Times New Roman"/>
                <w:bCs/>
                <w:sz w:val="20"/>
                <w:szCs w:val="20"/>
                <w:lang w:val="ro-RO"/>
              </w:rPr>
            </w:pPr>
            <w:r w:rsidRPr="004C33AE">
              <w:rPr>
                <w:rFonts w:ascii="Verdana" w:hAnsi="Verdana" w:cs="Times New Roman"/>
                <w:bCs/>
                <w:sz w:val="20"/>
                <w:szCs w:val="20"/>
                <w:lang w:val="ro-RO"/>
              </w:rPr>
              <w:t>4.Să fi participat la competiţii Europene sau Mondiale cu caracter amical sau oficial.</w:t>
            </w:r>
          </w:p>
          <w:p w14:paraId="093EC45E" w14:textId="0C932B63" w:rsidR="00630FCF" w:rsidRPr="004C33AE" w:rsidRDefault="00630FCF" w:rsidP="00983469">
            <w:pPr>
              <w:rPr>
                <w:rFonts w:ascii="Verdana" w:hAnsi="Verdana" w:cs="Times New Roman"/>
                <w:bCs/>
                <w:sz w:val="20"/>
                <w:szCs w:val="20"/>
                <w:lang w:val="ro-RO"/>
              </w:rPr>
            </w:pPr>
            <w:r w:rsidRPr="004C33AE">
              <w:rPr>
                <w:rFonts w:ascii="Verdana" w:hAnsi="Verdana" w:cs="Times New Roman"/>
                <w:bCs/>
                <w:sz w:val="20"/>
                <w:szCs w:val="20"/>
                <w:lang w:val="ro-RO"/>
              </w:rPr>
              <w:t>5.Să fi contribuit la calificările anterioare la competitiile majore ( CE, CM ).</w:t>
            </w:r>
          </w:p>
        </w:tc>
        <w:tc>
          <w:tcPr>
            <w:tcW w:w="1350" w:type="dxa"/>
          </w:tcPr>
          <w:p w14:paraId="5D2683E0" w14:textId="77777777" w:rsidR="00630FCF" w:rsidRPr="0043379B" w:rsidRDefault="00630FCF" w:rsidP="00983469">
            <w:pPr>
              <w:rPr>
                <w:rFonts w:ascii="Verdana" w:hAnsi="Verdana" w:cs="Times New Roman"/>
                <w:b/>
                <w:sz w:val="20"/>
                <w:szCs w:val="20"/>
                <w:lang w:val="ro-RO"/>
              </w:rPr>
            </w:pPr>
          </w:p>
        </w:tc>
      </w:tr>
      <w:tr w:rsidR="00630FCF" w:rsidRPr="0043379B" w14:paraId="5ACDC4D4" w14:textId="299E01FE" w:rsidTr="004C33AE">
        <w:tc>
          <w:tcPr>
            <w:tcW w:w="630" w:type="dxa"/>
          </w:tcPr>
          <w:p w14:paraId="70597B68" w14:textId="4F813D38" w:rsidR="00630FCF" w:rsidRPr="004C33AE" w:rsidRDefault="00630FCF" w:rsidP="00983469">
            <w:pPr>
              <w:rPr>
                <w:rFonts w:ascii="Verdana" w:hAnsi="Verdana"/>
                <w:bCs/>
                <w:sz w:val="20"/>
                <w:szCs w:val="20"/>
                <w:lang w:val="ro-RO"/>
              </w:rPr>
            </w:pPr>
            <w:r w:rsidRPr="004C33AE">
              <w:rPr>
                <w:rFonts w:ascii="Verdana" w:hAnsi="Verdana"/>
                <w:bCs/>
                <w:sz w:val="20"/>
                <w:szCs w:val="20"/>
                <w:lang w:val="ro-RO"/>
              </w:rPr>
              <w:t>2.</w:t>
            </w:r>
          </w:p>
        </w:tc>
        <w:tc>
          <w:tcPr>
            <w:tcW w:w="1620" w:type="dxa"/>
          </w:tcPr>
          <w:p w14:paraId="33E03C85" w14:textId="0684792E" w:rsidR="00630FCF" w:rsidRPr="004C33AE" w:rsidRDefault="00630FCF" w:rsidP="00983469">
            <w:pPr>
              <w:rPr>
                <w:rFonts w:ascii="Verdana" w:hAnsi="Verdana"/>
                <w:bCs/>
                <w:sz w:val="20"/>
                <w:szCs w:val="20"/>
                <w:lang w:val="ro-RO"/>
              </w:rPr>
            </w:pPr>
            <w:r w:rsidRPr="004C33AE">
              <w:rPr>
                <w:rFonts w:ascii="Verdana" w:hAnsi="Verdana"/>
                <w:bCs/>
                <w:sz w:val="20"/>
                <w:szCs w:val="20"/>
                <w:lang w:val="ro-RO"/>
              </w:rPr>
              <w:t>Lot Național Tineret</w:t>
            </w:r>
          </w:p>
        </w:tc>
        <w:tc>
          <w:tcPr>
            <w:tcW w:w="8190" w:type="dxa"/>
            <w:tcBorders>
              <w:bottom w:val="single" w:sz="4" w:space="0" w:color="auto"/>
            </w:tcBorders>
          </w:tcPr>
          <w:p w14:paraId="3A5F12F2" w14:textId="07B74004" w:rsidR="00630FCF" w:rsidRPr="004C33AE" w:rsidRDefault="00630FCF" w:rsidP="00983469">
            <w:pPr>
              <w:rPr>
                <w:rFonts w:ascii="Verdana" w:hAnsi="Verdana"/>
                <w:bCs/>
                <w:sz w:val="20"/>
                <w:szCs w:val="20"/>
                <w:lang w:val="pt-BR"/>
              </w:rPr>
            </w:pPr>
            <w:r w:rsidRPr="004C33AE">
              <w:rPr>
                <w:rFonts w:ascii="Verdana" w:hAnsi="Verdana"/>
                <w:bCs/>
                <w:sz w:val="20"/>
                <w:szCs w:val="20"/>
                <w:lang w:val="pt-BR"/>
              </w:rPr>
              <w:t>1. Să fi participat la acţiunile de pregătire ale loturilor de tineret  în vederea selecţiei  şi formării lotului pentru Campionat</w:t>
            </w:r>
            <w:r w:rsidR="004C33AE">
              <w:rPr>
                <w:rFonts w:ascii="Verdana" w:hAnsi="Verdana"/>
                <w:bCs/>
                <w:sz w:val="20"/>
                <w:szCs w:val="20"/>
                <w:lang w:val="pt-BR"/>
              </w:rPr>
              <w:t xml:space="preserve"> European</w:t>
            </w:r>
            <w:r w:rsidRPr="004C33AE">
              <w:rPr>
                <w:rFonts w:ascii="Verdana" w:hAnsi="Verdana"/>
                <w:bCs/>
                <w:sz w:val="20"/>
                <w:szCs w:val="20"/>
                <w:lang w:val="pt-BR"/>
              </w:rPr>
              <w:t xml:space="preserve"> U19, Campionat Mondial U20;</w:t>
            </w:r>
          </w:p>
          <w:p w14:paraId="6C66A594" w14:textId="0B0FD2C5" w:rsidR="00630FCF" w:rsidRPr="004C33AE" w:rsidRDefault="00630FCF" w:rsidP="00983469">
            <w:pPr>
              <w:rPr>
                <w:rFonts w:ascii="Verdana" w:hAnsi="Verdana"/>
                <w:bCs/>
                <w:sz w:val="20"/>
                <w:szCs w:val="20"/>
                <w:lang w:val="pt-BR"/>
              </w:rPr>
            </w:pPr>
            <w:r w:rsidRPr="004C33AE">
              <w:rPr>
                <w:rFonts w:ascii="Verdana" w:hAnsi="Verdana"/>
                <w:bCs/>
                <w:sz w:val="20"/>
                <w:szCs w:val="20"/>
                <w:lang w:val="pt-BR"/>
              </w:rPr>
              <w:t>2. Să fi făcut parte din echipe de juniori 1 angrenate în Campionatul Naţional de juniori 1 şi să participe la joc efectiv cu bune rezultate, să fi făcut parte din lotul echipelor de seniori Liga Națională sau Div. A și să fi participat la joc efectiv.  (lot tineret)</w:t>
            </w:r>
          </w:p>
          <w:p w14:paraId="3C7E77FC" w14:textId="38EB0C89" w:rsidR="00630FCF" w:rsidRPr="004C33AE" w:rsidRDefault="00630FCF" w:rsidP="00983469">
            <w:pPr>
              <w:rPr>
                <w:rFonts w:ascii="Verdana" w:hAnsi="Verdana" w:cs="Times New Roman"/>
                <w:bCs/>
                <w:sz w:val="20"/>
                <w:szCs w:val="20"/>
                <w:lang w:val="ro-RO"/>
              </w:rPr>
            </w:pPr>
            <w:r w:rsidRPr="004C33AE">
              <w:rPr>
                <w:rFonts w:ascii="Verdana" w:hAnsi="Verdana"/>
                <w:bCs/>
                <w:sz w:val="20"/>
                <w:szCs w:val="20"/>
                <w:lang w:val="pt-BR"/>
              </w:rPr>
              <w:t>3.Să fi participat la competiţii Europene sau Mondiale cu caracter amical sau oficial.</w:t>
            </w:r>
          </w:p>
        </w:tc>
        <w:tc>
          <w:tcPr>
            <w:tcW w:w="1350" w:type="dxa"/>
            <w:tcBorders>
              <w:bottom w:val="single" w:sz="4" w:space="0" w:color="auto"/>
            </w:tcBorders>
          </w:tcPr>
          <w:p w14:paraId="2DBF2A0B" w14:textId="77777777" w:rsidR="00630FCF" w:rsidRPr="0043379B" w:rsidRDefault="00630FCF" w:rsidP="00983469">
            <w:pPr>
              <w:rPr>
                <w:rFonts w:ascii="Verdana" w:hAnsi="Verdana"/>
                <w:b/>
                <w:sz w:val="20"/>
                <w:szCs w:val="20"/>
                <w:lang w:val="pt-BR"/>
              </w:rPr>
            </w:pPr>
          </w:p>
        </w:tc>
      </w:tr>
      <w:tr w:rsidR="00630FCF" w:rsidRPr="0043379B" w14:paraId="581E2D99" w14:textId="19BCA763" w:rsidTr="004C33AE">
        <w:tc>
          <w:tcPr>
            <w:tcW w:w="630" w:type="dxa"/>
          </w:tcPr>
          <w:p w14:paraId="58563937" w14:textId="71A6DD09" w:rsidR="00630FCF" w:rsidRPr="004C33AE" w:rsidRDefault="00630FCF" w:rsidP="004B3679">
            <w:pPr>
              <w:rPr>
                <w:rFonts w:ascii="Verdana" w:hAnsi="Verdana"/>
                <w:bCs/>
                <w:sz w:val="20"/>
                <w:szCs w:val="20"/>
                <w:lang w:val="ro-RO"/>
              </w:rPr>
            </w:pPr>
            <w:r w:rsidRPr="004C33AE">
              <w:rPr>
                <w:rFonts w:ascii="Verdana" w:hAnsi="Verdana"/>
                <w:bCs/>
                <w:sz w:val="20"/>
                <w:szCs w:val="20"/>
                <w:lang w:val="ro-RO"/>
              </w:rPr>
              <w:t>3.</w:t>
            </w:r>
          </w:p>
        </w:tc>
        <w:tc>
          <w:tcPr>
            <w:tcW w:w="1620" w:type="dxa"/>
            <w:tcBorders>
              <w:right w:val="single" w:sz="4" w:space="0" w:color="auto"/>
            </w:tcBorders>
          </w:tcPr>
          <w:p w14:paraId="7EDDC613" w14:textId="623EAED3" w:rsidR="00630FCF" w:rsidRPr="004C33AE" w:rsidRDefault="00630FCF" w:rsidP="004B3679">
            <w:pPr>
              <w:rPr>
                <w:rFonts w:ascii="Verdana" w:hAnsi="Verdana"/>
                <w:bCs/>
                <w:sz w:val="20"/>
                <w:szCs w:val="20"/>
                <w:lang w:val="ro-RO"/>
              </w:rPr>
            </w:pPr>
            <w:r w:rsidRPr="004C33AE">
              <w:rPr>
                <w:rFonts w:ascii="Verdana" w:hAnsi="Verdana"/>
                <w:bCs/>
                <w:sz w:val="20"/>
                <w:szCs w:val="20"/>
                <w:lang w:val="ro-RO"/>
              </w:rPr>
              <w:t>Lot Național Juniori</w:t>
            </w:r>
          </w:p>
        </w:tc>
        <w:tc>
          <w:tcPr>
            <w:tcW w:w="8190" w:type="dxa"/>
            <w:tcBorders>
              <w:top w:val="single" w:sz="4" w:space="0" w:color="auto"/>
              <w:left w:val="single" w:sz="4" w:space="0" w:color="auto"/>
              <w:bottom w:val="single" w:sz="4" w:space="0" w:color="auto"/>
              <w:right w:val="single" w:sz="4" w:space="0" w:color="auto"/>
            </w:tcBorders>
          </w:tcPr>
          <w:tbl>
            <w:tblPr>
              <w:tblStyle w:val="a"/>
              <w:tblW w:w="8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5"/>
              <w:gridCol w:w="1890"/>
              <w:gridCol w:w="815"/>
              <w:gridCol w:w="3325"/>
              <w:gridCol w:w="270"/>
            </w:tblGrid>
            <w:tr w:rsidR="00630FCF" w:rsidRPr="004C33AE" w14:paraId="7DCDC91E" w14:textId="77777777" w:rsidTr="004C33AE">
              <w:trPr>
                <w:trHeight w:val="270"/>
              </w:trPr>
              <w:tc>
                <w:tcPr>
                  <w:tcW w:w="2045" w:type="dxa"/>
                </w:tcPr>
                <w:p w14:paraId="236BF2C6" w14:textId="77777777" w:rsidR="00630FCF" w:rsidRPr="004C33AE" w:rsidRDefault="00630FCF" w:rsidP="00CF3853">
                  <w:pPr>
                    <w:jc w:val="center"/>
                    <w:rPr>
                      <w:rFonts w:ascii="Verdana" w:hAnsi="Verdana"/>
                      <w:bCs/>
                      <w:sz w:val="20"/>
                      <w:szCs w:val="20"/>
                      <w:lang w:val="ro-RO"/>
                    </w:rPr>
                  </w:pPr>
                  <w:r w:rsidRPr="004C33AE">
                    <w:rPr>
                      <w:rFonts w:ascii="Verdana" w:hAnsi="Verdana" w:cs="Times New Roman"/>
                      <w:bCs/>
                      <w:sz w:val="20"/>
                      <w:szCs w:val="20"/>
                      <w:lang w:val="ro-RO"/>
                    </w:rPr>
                    <w:t>Criteriu</w:t>
                  </w:r>
                </w:p>
              </w:tc>
              <w:tc>
                <w:tcPr>
                  <w:tcW w:w="2705" w:type="dxa"/>
                  <w:gridSpan w:val="2"/>
                </w:tcPr>
                <w:p w14:paraId="7F4D4DE6" w14:textId="77777777" w:rsidR="00630FCF" w:rsidRPr="004C33AE" w:rsidRDefault="00630FCF" w:rsidP="00CF3853">
                  <w:pPr>
                    <w:jc w:val="center"/>
                    <w:rPr>
                      <w:rFonts w:ascii="Verdana" w:hAnsi="Verdana"/>
                      <w:bCs/>
                      <w:sz w:val="20"/>
                      <w:szCs w:val="20"/>
                      <w:lang w:val="ro-RO"/>
                    </w:rPr>
                  </w:pPr>
                  <w:r w:rsidRPr="004C33AE">
                    <w:rPr>
                      <w:rFonts w:ascii="Verdana" w:hAnsi="Verdana" w:cs="Times New Roman"/>
                      <w:bCs/>
                      <w:sz w:val="20"/>
                      <w:szCs w:val="20"/>
                      <w:lang w:val="ro-RO"/>
                    </w:rPr>
                    <w:t>Avantaj</w:t>
                  </w:r>
                </w:p>
              </w:tc>
              <w:tc>
                <w:tcPr>
                  <w:tcW w:w="3595" w:type="dxa"/>
                  <w:gridSpan w:val="2"/>
                </w:tcPr>
                <w:p w14:paraId="53B264B1" w14:textId="77777777" w:rsidR="00630FCF" w:rsidRPr="004C33AE" w:rsidRDefault="00630FCF" w:rsidP="00CF3853">
                  <w:pPr>
                    <w:jc w:val="center"/>
                    <w:rPr>
                      <w:rFonts w:ascii="Verdana" w:hAnsi="Verdana"/>
                      <w:bCs/>
                      <w:sz w:val="20"/>
                      <w:szCs w:val="20"/>
                      <w:lang w:val="ro-RO"/>
                    </w:rPr>
                  </w:pPr>
                  <w:r w:rsidRPr="004C33AE">
                    <w:rPr>
                      <w:rFonts w:ascii="Verdana" w:hAnsi="Verdana" w:cs="Times New Roman"/>
                      <w:bCs/>
                      <w:sz w:val="20"/>
                      <w:szCs w:val="20"/>
                      <w:lang w:val="ro-RO"/>
                    </w:rPr>
                    <w:t>Dezavantaj</w:t>
                  </w:r>
                </w:p>
              </w:tc>
            </w:tr>
            <w:tr w:rsidR="00630FCF" w:rsidRPr="00B109BA" w14:paraId="09EEB9C0" w14:textId="77777777" w:rsidTr="004C33AE">
              <w:tc>
                <w:tcPr>
                  <w:tcW w:w="2045" w:type="dxa"/>
                </w:tcPr>
                <w:p w14:paraId="5AA9768A"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STAREA DE SĂNĂTATE</w:t>
                  </w:r>
                </w:p>
              </w:tc>
              <w:tc>
                <w:tcPr>
                  <w:tcW w:w="2705" w:type="dxa"/>
                  <w:gridSpan w:val="2"/>
                </w:tcPr>
                <w:p w14:paraId="323562AD"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Sportive/sportivi 100 % apți medical, fizic și mental.</w:t>
                  </w:r>
                </w:p>
              </w:tc>
              <w:tc>
                <w:tcPr>
                  <w:tcW w:w="3595" w:type="dxa"/>
                  <w:gridSpan w:val="2"/>
                </w:tcPr>
                <w:p w14:paraId="451758D2" w14:textId="77777777" w:rsidR="00630FCF" w:rsidRPr="004C33AE" w:rsidRDefault="00630FCF" w:rsidP="00CF3853">
                  <w:pPr>
                    <w:pStyle w:val="ListParagraph"/>
                    <w:numPr>
                      <w:ilvl w:val="0"/>
                      <w:numId w:val="2"/>
                    </w:numPr>
                    <w:ind w:left="260" w:hanging="260"/>
                    <w:rPr>
                      <w:rFonts w:ascii="Verdana" w:hAnsi="Verdana" w:cs="Times New Roman"/>
                      <w:bCs/>
                      <w:sz w:val="20"/>
                      <w:szCs w:val="20"/>
                    </w:rPr>
                  </w:pPr>
                  <w:r w:rsidRPr="004C33AE">
                    <w:rPr>
                      <w:rFonts w:ascii="Verdana" w:hAnsi="Verdana" w:cs="Times New Roman"/>
                      <w:bCs/>
                      <w:sz w:val="20"/>
                      <w:szCs w:val="20"/>
                    </w:rPr>
                    <w:t>Sportive/sportivi aflate/aflați în recuperare</w:t>
                  </w:r>
                </w:p>
                <w:p w14:paraId="2BB73F31" w14:textId="77777777" w:rsidR="00630FCF" w:rsidRPr="004C33AE" w:rsidRDefault="00630FCF" w:rsidP="00CF3853">
                  <w:pPr>
                    <w:pStyle w:val="ListParagraph"/>
                    <w:numPr>
                      <w:ilvl w:val="0"/>
                      <w:numId w:val="2"/>
                    </w:numPr>
                    <w:ind w:left="260" w:hanging="260"/>
                    <w:rPr>
                      <w:rFonts w:ascii="Verdana" w:hAnsi="Verdana" w:cs="Times New Roman"/>
                      <w:bCs/>
                      <w:sz w:val="20"/>
                      <w:szCs w:val="20"/>
                    </w:rPr>
                  </w:pPr>
                  <w:r w:rsidRPr="004C33AE">
                    <w:rPr>
                      <w:rFonts w:ascii="Verdana" w:hAnsi="Verdana" w:cs="Times New Roman"/>
                      <w:bCs/>
                      <w:sz w:val="20"/>
                      <w:szCs w:val="20"/>
                    </w:rPr>
                    <w:t>Sportive/sportivi care se află în procesul de reintrare în efort</w:t>
                  </w:r>
                </w:p>
                <w:p w14:paraId="2FFFF88B"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Sportive/sportivi care nu au jucat nici un joc oficial după ce și-au încheiat perioada de recuperare și reintrare în  efort</w:t>
                  </w:r>
                </w:p>
              </w:tc>
            </w:tr>
            <w:tr w:rsidR="00630FCF" w:rsidRPr="00B109BA" w14:paraId="725A2CD8" w14:textId="77777777" w:rsidTr="004C33AE">
              <w:tc>
                <w:tcPr>
                  <w:tcW w:w="2045" w:type="dxa"/>
                </w:tcPr>
                <w:p w14:paraId="2658B8A5"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DISCIPLINA</w:t>
                  </w:r>
                </w:p>
              </w:tc>
              <w:tc>
                <w:tcPr>
                  <w:tcW w:w="2705" w:type="dxa"/>
                  <w:gridSpan w:val="2"/>
                </w:tcPr>
                <w:p w14:paraId="34B046C4" w14:textId="77777777" w:rsidR="00630FCF" w:rsidRPr="004C33AE" w:rsidRDefault="00630FCF" w:rsidP="00CF3853">
                  <w:pPr>
                    <w:pStyle w:val="ListParagraph"/>
                    <w:numPr>
                      <w:ilvl w:val="0"/>
                      <w:numId w:val="1"/>
                    </w:numPr>
                    <w:ind w:left="170" w:hanging="170"/>
                    <w:rPr>
                      <w:rFonts w:ascii="Verdana" w:hAnsi="Verdana" w:cs="Times New Roman"/>
                      <w:bCs/>
                      <w:sz w:val="20"/>
                      <w:szCs w:val="20"/>
                    </w:rPr>
                  </w:pPr>
                  <w:r w:rsidRPr="004C33AE">
                    <w:rPr>
                      <w:rFonts w:ascii="Verdana" w:hAnsi="Verdana" w:cs="Times New Roman"/>
                      <w:bCs/>
                      <w:sz w:val="20"/>
                      <w:szCs w:val="20"/>
                    </w:rPr>
                    <w:t>Sportive/sportivi care nu au avut abateri disciplinare (comportament neadecvat în relația cu oficialii jocurilor) sancționate prin decizii ale Comisiei de Disciplină FRH</w:t>
                  </w:r>
                </w:p>
                <w:p w14:paraId="6997A936" w14:textId="77777777" w:rsidR="00630FCF" w:rsidRPr="004C33AE" w:rsidRDefault="00630FCF" w:rsidP="00CF3853">
                  <w:pPr>
                    <w:pStyle w:val="ListParagraph"/>
                    <w:numPr>
                      <w:ilvl w:val="0"/>
                      <w:numId w:val="1"/>
                    </w:numPr>
                    <w:ind w:left="170" w:hanging="180"/>
                    <w:rPr>
                      <w:rFonts w:ascii="Verdana" w:hAnsi="Verdana" w:cs="Times New Roman"/>
                      <w:bCs/>
                      <w:sz w:val="20"/>
                      <w:szCs w:val="20"/>
                    </w:rPr>
                  </w:pPr>
                  <w:r w:rsidRPr="004C33AE">
                    <w:rPr>
                      <w:rFonts w:ascii="Verdana" w:hAnsi="Verdana" w:cs="Times New Roman"/>
                      <w:bCs/>
                      <w:sz w:val="20"/>
                      <w:szCs w:val="20"/>
                    </w:rPr>
                    <w:t>Sportive/sportivi care nu au avut abateri disciplinare la acțiunile Lotului Național de Junioare/Juniori</w:t>
                  </w:r>
                </w:p>
                <w:p w14:paraId="7A437EEA"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 xml:space="preserve">Sportive/sportivi care nu au avut abateri disciplinare la echipele </w:t>
                  </w:r>
                  <w:r w:rsidRPr="004C33AE">
                    <w:rPr>
                      <w:rFonts w:ascii="Verdana" w:hAnsi="Verdana" w:cs="Times New Roman"/>
                      <w:bCs/>
                      <w:sz w:val="20"/>
                      <w:szCs w:val="20"/>
                      <w:lang w:val="ro-RO"/>
                    </w:rPr>
                    <w:lastRenderedPageBreak/>
                    <w:t>de club și/sau în Centrele Naționale de Excelență/CNOPJ - uri</w:t>
                  </w:r>
                </w:p>
              </w:tc>
              <w:tc>
                <w:tcPr>
                  <w:tcW w:w="3595" w:type="dxa"/>
                  <w:gridSpan w:val="2"/>
                </w:tcPr>
                <w:p w14:paraId="0A68D258"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lastRenderedPageBreak/>
                    <w:t>Sportive/sportivi sancționate/sancționați pentru comportamente nesportive săvârșite față de oficiali, abateri disciplinare la lotul național, la cluburile de proveniență și/sau la CNE-uri/CNOPJ-uri.</w:t>
                  </w:r>
                </w:p>
              </w:tc>
            </w:tr>
            <w:tr w:rsidR="00630FCF" w:rsidRPr="004C33AE" w14:paraId="03025F9A" w14:textId="77777777" w:rsidTr="004C33AE">
              <w:tc>
                <w:tcPr>
                  <w:tcW w:w="2045" w:type="dxa"/>
                </w:tcPr>
                <w:p w14:paraId="05A42CBB"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VÂRSTA SPORTIVEI/</w:t>
                  </w:r>
                </w:p>
                <w:p w14:paraId="08774120" w14:textId="4B9747A4"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SPORTIVULUI</w:t>
                  </w:r>
                </w:p>
              </w:tc>
              <w:tc>
                <w:tcPr>
                  <w:tcW w:w="2705" w:type="dxa"/>
                  <w:gridSpan w:val="2"/>
                </w:tcPr>
                <w:p w14:paraId="620A1668"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Sportivele/sportivii născute/născuți în anul par, deoarece sunt pe anul principal</w:t>
                  </w:r>
                </w:p>
              </w:tc>
              <w:tc>
                <w:tcPr>
                  <w:tcW w:w="3595" w:type="dxa"/>
                  <w:gridSpan w:val="2"/>
                </w:tcPr>
                <w:p w14:paraId="380A6CF2"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Sportivele/sportivii născute/născuți în anul impar (diferența de 1 an (dezvoltare, forță, etc) la categoria  junioarelor/juniorilor este vizibilă.</w:t>
                  </w:r>
                </w:p>
              </w:tc>
            </w:tr>
            <w:tr w:rsidR="00630FCF" w:rsidRPr="004C33AE" w14:paraId="406FF755" w14:textId="77777777" w:rsidTr="004C33AE">
              <w:tc>
                <w:tcPr>
                  <w:tcW w:w="2045" w:type="dxa"/>
                </w:tcPr>
                <w:p w14:paraId="0D1A48B3"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EXPERIENȚA COMPETIȚIONALĂ INTERNAȚIONALĂ</w:t>
                  </w:r>
                </w:p>
              </w:tc>
              <w:tc>
                <w:tcPr>
                  <w:tcW w:w="2705" w:type="dxa"/>
                  <w:gridSpan w:val="2"/>
                </w:tcPr>
                <w:p w14:paraId="4463C5E2"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Sportivele/sportivii care au mai participat cu lotul național la Competiții amicale și/sau oficiale la o generație superioară și/sau la propria generație</w:t>
                  </w:r>
                </w:p>
              </w:tc>
              <w:tc>
                <w:tcPr>
                  <w:tcW w:w="3595" w:type="dxa"/>
                  <w:gridSpan w:val="2"/>
                  <w:shd w:val="clear" w:color="auto" w:fill="auto"/>
                </w:tcPr>
                <w:p w14:paraId="01E53DBB" w14:textId="77777777" w:rsidR="00630FCF" w:rsidRDefault="00630FCF" w:rsidP="00CF3853">
                  <w:pPr>
                    <w:rPr>
                      <w:rFonts w:ascii="Verdana" w:hAnsi="Verdana"/>
                      <w:bCs/>
                      <w:sz w:val="20"/>
                      <w:szCs w:val="20"/>
                      <w:lang w:val="ro-RO"/>
                    </w:rPr>
                  </w:pPr>
                </w:p>
                <w:p w14:paraId="3FDFC4CA" w14:textId="77777777" w:rsidR="00B109BA" w:rsidRDefault="00B109BA" w:rsidP="00B109BA">
                  <w:pPr>
                    <w:rPr>
                      <w:rFonts w:ascii="Verdana" w:hAnsi="Verdana"/>
                      <w:bCs/>
                      <w:sz w:val="20"/>
                      <w:szCs w:val="20"/>
                      <w:lang w:val="ro-RO"/>
                    </w:rPr>
                  </w:pPr>
                </w:p>
                <w:p w14:paraId="74BBFA86" w14:textId="77777777" w:rsidR="00B109BA" w:rsidRDefault="00B109BA" w:rsidP="00B109BA">
                  <w:pPr>
                    <w:rPr>
                      <w:rFonts w:ascii="Verdana" w:hAnsi="Verdana"/>
                      <w:bCs/>
                      <w:sz w:val="20"/>
                      <w:szCs w:val="20"/>
                      <w:lang w:val="ro-RO"/>
                    </w:rPr>
                  </w:pPr>
                </w:p>
                <w:p w14:paraId="55934F91" w14:textId="77777777" w:rsidR="00B109BA" w:rsidRDefault="00B109BA" w:rsidP="00B109BA">
                  <w:pPr>
                    <w:rPr>
                      <w:rFonts w:ascii="Verdana" w:hAnsi="Verdana"/>
                      <w:bCs/>
                      <w:sz w:val="20"/>
                      <w:szCs w:val="20"/>
                      <w:lang w:val="ro-RO"/>
                    </w:rPr>
                  </w:pPr>
                </w:p>
                <w:p w14:paraId="42AB4B2E" w14:textId="0F6057ED" w:rsidR="00B109BA" w:rsidRPr="00B109BA" w:rsidRDefault="00B109BA" w:rsidP="00B109BA">
                  <w:pPr>
                    <w:tabs>
                      <w:tab w:val="left" w:pos="2290"/>
                    </w:tabs>
                    <w:rPr>
                      <w:rFonts w:ascii="Verdana" w:hAnsi="Verdana"/>
                      <w:sz w:val="20"/>
                      <w:szCs w:val="20"/>
                      <w:lang w:val="ro-RO"/>
                    </w:rPr>
                  </w:pPr>
                  <w:r>
                    <w:rPr>
                      <w:rFonts w:ascii="Verdana" w:hAnsi="Verdana"/>
                      <w:sz w:val="20"/>
                      <w:szCs w:val="20"/>
                      <w:lang w:val="ro-RO"/>
                    </w:rPr>
                    <w:tab/>
                  </w:r>
                </w:p>
              </w:tc>
            </w:tr>
            <w:tr w:rsidR="00630FCF" w:rsidRPr="004C33AE" w14:paraId="234C0E32" w14:textId="77777777" w:rsidTr="004C33AE">
              <w:tc>
                <w:tcPr>
                  <w:tcW w:w="2045" w:type="dxa"/>
                </w:tcPr>
                <w:p w14:paraId="227046A1"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EXPERIENȚA COMPETIȚIONALĂ NAȚIONALĂ</w:t>
                  </w:r>
                </w:p>
              </w:tc>
              <w:tc>
                <w:tcPr>
                  <w:tcW w:w="2705" w:type="dxa"/>
                  <w:gridSpan w:val="2"/>
                </w:tcPr>
                <w:p w14:paraId="485264A8" w14:textId="77777777" w:rsidR="00630FCF" w:rsidRPr="004C33AE" w:rsidRDefault="00630FCF" w:rsidP="00CF3853">
                  <w:pPr>
                    <w:rPr>
                      <w:rFonts w:ascii="Verdana" w:hAnsi="Verdana" w:cs="Times New Roman"/>
                      <w:bCs/>
                      <w:sz w:val="20"/>
                      <w:szCs w:val="20"/>
                    </w:rPr>
                  </w:pPr>
                  <w:r w:rsidRPr="004C33AE">
                    <w:rPr>
                      <w:rFonts w:ascii="Verdana" w:hAnsi="Verdana" w:cs="Times New Roman"/>
                      <w:bCs/>
                      <w:sz w:val="20"/>
                      <w:szCs w:val="20"/>
                    </w:rPr>
                    <w:t>Sportivele/sportivii care joacă cu echipa de club la o categorie superioară de vârstă: Liga Națională, Divizia A, Junioare 1</w:t>
                  </w:r>
                </w:p>
                <w:p w14:paraId="1BEC5687"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Sportive/sportivi care se antrenează periodic cu echipe superioare categoriei de vârstă</w:t>
                  </w:r>
                </w:p>
              </w:tc>
              <w:tc>
                <w:tcPr>
                  <w:tcW w:w="3595" w:type="dxa"/>
                  <w:gridSpan w:val="2"/>
                </w:tcPr>
                <w:p w14:paraId="54C0362F" w14:textId="77777777" w:rsidR="00630FCF" w:rsidRPr="004C33AE" w:rsidRDefault="00630FCF" w:rsidP="00CF3853">
                  <w:pPr>
                    <w:rPr>
                      <w:rFonts w:ascii="Verdana" w:hAnsi="Verdana" w:cs="Times New Roman"/>
                      <w:bCs/>
                      <w:sz w:val="20"/>
                      <w:szCs w:val="20"/>
                    </w:rPr>
                  </w:pPr>
                  <w:r w:rsidRPr="004C33AE">
                    <w:rPr>
                      <w:rFonts w:ascii="Verdana" w:hAnsi="Verdana" w:cs="Times New Roman"/>
                      <w:bCs/>
                      <w:sz w:val="20"/>
                      <w:szCs w:val="20"/>
                    </w:rPr>
                    <w:t>Sportivele/sportivii care joacă doar la categoria lor de vârstă</w:t>
                  </w:r>
                </w:p>
                <w:p w14:paraId="6CEB8B4E" w14:textId="77777777" w:rsidR="00630FCF" w:rsidRPr="004C33AE" w:rsidRDefault="00630FCF" w:rsidP="00CF3853">
                  <w:pPr>
                    <w:rPr>
                      <w:rFonts w:ascii="Verdana" w:hAnsi="Verdana"/>
                      <w:bCs/>
                      <w:sz w:val="20"/>
                      <w:szCs w:val="20"/>
                      <w:lang w:val="ro-RO"/>
                    </w:rPr>
                  </w:pPr>
                </w:p>
              </w:tc>
            </w:tr>
            <w:tr w:rsidR="00630FCF" w:rsidRPr="004C33AE" w14:paraId="3FE9E591" w14:textId="77777777" w:rsidTr="004C33AE">
              <w:tc>
                <w:tcPr>
                  <w:tcW w:w="2045" w:type="dxa"/>
                </w:tcPr>
                <w:p w14:paraId="37C96C81"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REZULTATELE LA PROBELE ȘI NORMELE DE CONTROL</w:t>
                  </w:r>
                </w:p>
              </w:tc>
              <w:tc>
                <w:tcPr>
                  <w:tcW w:w="2705" w:type="dxa"/>
                  <w:gridSpan w:val="2"/>
                </w:tcPr>
                <w:p w14:paraId="4554709F"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Sportivele/sportivii cu cele mai bune probe de control, mai ales la evaluarea calitățiilor fizice, motrice și tehnice greu influențabile (talie, anvergură brațe, diametru și lungime palme, viteză, etc)</w:t>
                  </w:r>
                </w:p>
              </w:tc>
              <w:tc>
                <w:tcPr>
                  <w:tcW w:w="3595" w:type="dxa"/>
                  <w:gridSpan w:val="2"/>
                </w:tcPr>
                <w:p w14:paraId="537162D8"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Sportivele/sportivii care nu obțin indicatori optimi la testări</w:t>
                  </w:r>
                </w:p>
              </w:tc>
            </w:tr>
            <w:tr w:rsidR="00630FCF" w:rsidRPr="004C33AE" w14:paraId="0D4A21E5" w14:textId="77777777" w:rsidTr="004C33AE">
              <w:tc>
                <w:tcPr>
                  <w:tcW w:w="2045" w:type="dxa"/>
                </w:tcPr>
                <w:p w14:paraId="0B18B123"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REZULTATELE OBȚINUTE LA PREGĂTIRE ȘI ÎN JOCURILE OFICIALE</w:t>
                  </w:r>
                </w:p>
              </w:tc>
              <w:tc>
                <w:tcPr>
                  <w:tcW w:w="2705" w:type="dxa"/>
                  <w:gridSpan w:val="2"/>
                </w:tcPr>
                <w:p w14:paraId="4D504DCD" w14:textId="77777777" w:rsidR="00630FCF" w:rsidRPr="004C33AE" w:rsidRDefault="00630FCF" w:rsidP="00CF3853">
                  <w:pPr>
                    <w:rPr>
                      <w:rFonts w:ascii="Verdana" w:hAnsi="Verdana" w:cs="Times New Roman"/>
                      <w:bCs/>
                      <w:sz w:val="20"/>
                      <w:szCs w:val="20"/>
                    </w:rPr>
                  </w:pPr>
                  <w:r w:rsidRPr="004C33AE">
                    <w:rPr>
                      <w:rFonts w:ascii="Verdana" w:hAnsi="Verdana" w:cs="Times New Roman"/>
                      <w:bCs/>
                      <w:sz w:val="20"/>
                      <w:szCs w:val="20"/>
                    </w:rPr>
                    <w:t>-Sportivele/sportivii cu rezultate remarcabile (turnee finale, medalii) cu echipa la competițiile oficiale.</w:t>
                  </w:r>
                </w:p>
                <w:p w14:paraId="1CC59342" w14:textId="77777777" w:rsidR="00630FCF" w:rsidRPr="004C33AE" w:rsidRDefault="00630FCF" w:rsidP="00CF3853">
                  <w:pPr>
                    <w:rPr>
                      <w:rFonts w:ascii="Verdana" w:hAnsi="Verdana" w:cs="Times New Roman"/>
                      <w:bCs/>
                      <w:sz w:val="20"/>
                      <w:szCs w:val="20"/>
                      <w:lang w:val="nl-NL"/>
                    </w:rPr>
                  </w:pPr>
                  <w:r w:rsidRPr="004C33AE">
                    <w:rPr>
                      <w:rFonts w:ascii="Verdana" w:hAnsi="Verdana" w:cs="Times New Roman"/>
                      <w:bCs/>
                      <w:sz w:val="20"/>
                      <w:szCs w:val="20"/>
                      <w:lang w:val="nl-NL"/>
                    </w:rPr>
                    <w:t>-Un număr mai mare de jocuri oficiale pe parcursul sezonului.</w:t>
                  </w:r>
                </w:p>
                <w:p w14:paraId="62AF0006"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Jocuri cu încărcătură emoțională și presiune competițională mai mare</w:t>
                  </w:r>
                </w:p>
              </w:tc>
              <w:tc>
                <w:tcPr>
                  <w:tcW w:w="3595" w:type="dxa"/>
                  <w:gridSpan w:val="2"/>
                </w:tcPr>
                <w:p w14:paraId="6EA0D718" w14:textId="77777777" w:rsidR="00630FCF" w:rsidRPr="004C33AE" w:rsidRDefault="00630FCF" w:rsidP="00CF3853">
                  <w:pPr>
                    <w:rPr>
                      <w:rFonts w:ascii="Verdana" w:hAnsi="Verdana" w:cs="Times New Roman"/>
                      <w:bCs/>
                      <w:sz w:val="20"/>
                      <w:szCs w:val="20"/>
                    </w:rPr>
                  </w:pPr>
                  <w:r w:rsidRPr="004C33AE">
                    <w:rPr>
                      <w:rFonts w:ascii="Verdana" w:hAnsi="Verdana" w:cs="Times New Roman"/>
                      <w:bCs/>
                      <w:sz w:val="20"/>
                      <w:szCs w:val="20"/>
                    </w:rPr>
                    <w:t>-Sportive/sportivi care nu se califică cu echipele în fazele superioare ale competițiilor</w:t>
                  </w:r>
                </w:p>
                <w:p w14:paraId="2B68A9A8" w14:textId="77777777" w:rsidR="00630FCF" w:rsidRPr="004C33AE" w:rsidRDefault="00630FCF" w:rsidP="00CF3853">
                  <w:pPr>
                    <w:rPr>
                      <w:rFonts w:ascii="Verdana" w:hAnsi="Verdana" w:cs="Times New Roman"/>
                      <w:bCs/>
                      <w:sz w:val="20"/>
                      <w:szCs w:val="20"/>
                      <w:lang w:val="nl-NL"/>
                    </w:rPr>
                  </w:pPr>
                  <w:r w:rsidRPr="004C33AE">
                    <w:rPr>
                      <w:rFonts w:ascii="Verdana" w:hAnsi="Verdana" w:cs="Times New Roman"/>
                      <w:bCs/>
                      <w:sz w:val="20"/>
                      <w:szCs w:val="20"/>
                      <w:lang w:val="nl-NL"/>
                    </w:rPr>
                    <w:t>-Lipsa unui număr mare de jocuri oficiale.</w:t>
                  </w:r>
                </w:p>
                <w:p w14:paraId="69416846"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Lipsa jocurilor ”tari”.</w:t>
                  </w:r>
                </w:p>
              </w:tc>
            </w:tr>
            <w:tr w:rsidR="00630FCF" w:rsidRPr="004C33AE" w14:paraId="378A0AF2" w14:textId="77777777" w:rsidTr="004C33AE">
              <w:tc>
                <w:tcPr>
                  <w:tcW w:w="2045" w:type="dxa"/>
                </w:tcPr>
                <w:p w14:paraId="70030736"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FORMA SPORTIVĂ</w:t>
                  </w:r>
                </w:p>
              </w:tc>
              <w:tc>
                <w:tcPr>
                  <w:tcW w:w="2705" w:type="dxa"/>
                  <w:gridSpan w:val="2"/>
                </w:tcPr>
                <w:p w14:paraId="3F388539"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Formă sportivă bună pe toate perioadele competiționale de la club și de la Lotul Național.</w:t>
                  </w:r>
                </w:p>
              </w:tc>
              <w:tc>
                <w:tcPr>
                  <w:tcW w:w="3595" w:type="dxa"/>
                  <w:gridSpan w:val="2"/>
                </w:tcPr>
                <w:p w14:paraId="765BB70B" w14:textId="77777777" w:rsidR="00630FCF" w:rsidRPr="004C33AE" w:rsidRDefault="00630FCF" w:rsidP="00CF3853">
                  <w:pPr>
                    <w:rPr>
                      <w:rFonts w:ascii="Verdana" w:hAnsi="Verdana"/>
                      <w:bCs/>
                      <w:sz w:val="20"/>
                      <w:szCs w:val="20"/>
                      <w:lang w:val="ro-RO"/>
                    </w:rPr>
                  </w:pPr>
                  <w:r w:rsidRPr="004C33AE">
                    <w:rPr>
                      <w:rFonts w:ascii="Verdana" w:hAnsi="Verdana" w:cs="Times New Roman"/>
                      <w:bCs/>
                      <w:sz w:val="20"/>
                      <w:szCs w:val="20"/>
                      <w:lang w:val="ro-RO"/>
                    </w:rPr>
                    <w:t>Formă sportivă scăzută în majoritatea perioadelor competiționale de la club și de la Lotul Național.</w:t>
                  </w:r>
                </w:p>
              </w:tc>
            </w:tr>
            <w:tr w:rsidR="00630FCF" w:rsidRPr="004C33AE" w14:paraId="6953B225" w14:textId="77777777" w:rsidTr="004C33AE">
              <w:tc>
                <w:tcPr>
                  <w:tcW w:w="2045" w:type="dxa"/>
                </w:tcPr>
                <w:p w14:paraId="45D2B9C2"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CONSTANȚĂ ÎN EVOLUȚII</w:t>
                  </w:r>
                </w:p>
              </w:tc>
              <w:tc>
                <w:tcPr>
                  <w:tcW w:w="2705" w:type="dxa"/>
                  <w:gridSpan w:val="2"/>
                </w:tcPr>
                <w:p w14:paraId="402D2B22"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Sportivele /sportivii care au evoluții constant bune și foarte bune de-a lungul sezonului competițional</w:t>
                  </w:r>
                </w:p>
              </w:tc>
              <w:tc>
                <w:tcPr>
                  <w:tcW w:w="3595" w:type="dxa"/>
                  <w:gridSpan w:val="2"/>
                </w:tcPr>
                <w:p w14:paraId="1FDC8129"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Sportive/sportivi care au oscilații în evoluție de-a lungul sezonului competițional.</w:t>
                  </w:r>
                </w:p>
              </w:tc>
            </w:tr>
            <w:tr w:rsidR="00630FCF" w:rsidRPr="00B109BA" w14:paraId="72006D76" w14:textId="77777777" w:rsidTr="004C33AE">
              <w:tc>
                <w:tcPr>
                  <w:tcW w:w="2045" w:type="dxa"/>
                </w:tcPr>
                <w:p w14:paraId="4AE634BF"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lastRenderedPageBreak/>
                    <w:t xml:space="preserve">CAPACITATEA DE ADAPTARE LA CERINȚELE LOTULUI NAȚIONAL DE JUNIOARE/JUNIORI </w:t>
                  </w:r>
                </w:p>
              </w:tc>
              <w:tc>
                <w:tcPr>
                  <w:tcW w:w="2705" w:type="dxa"/>
                  <w:gridSpan w:val="2"/>
                </w:tcPr>
                <w:p w14:paraId="7C824E29"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Sportivele/sportivii care se adaptează foarte ușor la schimbările de mediu sportiv, de cerințe sportive și duc la îndeplinire fără probleme sarcinile transmise de antrenori în cadrul Lotului Național de Junioare/ Juniori</w:t>
                  </w:r>
                </w:p>
              </w:tc>
              <w:tc>
                <w:tcPr>
                  <w:tcW w:w="3595" w:type="dxa"/>
                  <w:gridSpan w:val="2"/>
                </w:tcPr>
                <w:p w14:paraId="2DFD85BD"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Sportive/sportivi care deși la echipele de club, fiind în permanență în același mediu de lucru, se descurcă foarte bine, dar atunci când vin la lotul național, prin schimbarea mediului și a cerințelor nu reușesc să se adapteze.</w:t>
                  </w:r>
                </w:p>
              </w:tc>
            </w:tr>
            <w:tr w:rsidR="00630FCF" w:rsidRPr="004C33AE" w14:paraId="4AC53B3B" w14:textId="77777777" w:rsidTr="004C33AE">
              <w:tc>
                <w:tcPr>
                  <w:tcW w:w="2045" w:type="dxa"/>
                </w:tcPr>
                <w:p w14:paraId="1FB13AC0"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POTENȚIALUL VIITOR AL SPORTIVEI/</w:t>
                  </w:r>
                </w:p>
                <w:p w14:paraId="157444DA" w14:textId="6F3A03D0"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SPORTIVULUI</w:t>
                  </w:r>
                </w:p>
              </w:tc>
              <w:tc>
                <w:tcPr>
                  <w:tcW w:w="2705" w:type="dxa"/>
                  <w:gridSpan w:val="2"/>
                </w:tcPr>
                <w:p w14:paraId="288211C6"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Sportive/sportivi care deși nu prezintă la momentul actual o formă bună vizibilă, dar indicatorii fizici, motrici și tehnici predispun la o evoluție ulterioară favorabilă.</w:t>
                  </w:r>
                </w:p>
              </w:tc>
              <w:tc>
                <w:tcPr>
                  <w:tcW w:w="3595" w:type="dxa"/>
                  <w:gridSpan w:val="2"/>
                </w:tcPr>
                <w:p w14:paraId="20F0A3B6"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Sportive/sportivi care la momentul actual prezintă o formă deosebită, dar care au atins deja limita maximă de exprimare.</w:t>
                  </w:r>
                </w:p>
              </w:tc>
            </w:tr>
            <w:tr w:rsidR="00630FCF" w:rsidRPr="00B109BA" w14:paraId="4E159930" w14:textId="77777777" w:rsidTr="004C33AE">
              <w:tc>
                <w:tcPr>
                  <w:tcW w:w="2045" w:type="dxa"/>
                </w:tcPr>
                <w:p w14:paraId="0B7E3688"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POLIVALENȚĂ ȘI CAPACITATE DE ADAPTARE LA CERINȚELE MAI MULTOR POSTURI DE JOC</w:t>
                  </w:r>
                </w:p>
              </w:tc>
              <w:tc>
                <w:tcPr>
                  <w:tcW w:w="2705" w:type="dxa"/>
                  <w:gridSpan w:val="2"/>
                </w:tcPr>
                <w:p w14:paraId="03FEA8B2"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Sportivele/sportivii care pot evolua pe mai multe posturi de joc în faza de atac și/sau de apărare la un nivel optim</w:t>
                  </w:r>
                </w:p>
              </w:tc>
              <w:tc>
                <w:tcPr>
                  <w:tcW w:w="3595" w:type="dxa"/>
                  <w:gridSpan w:val="2"/>
                </w:tcPr>
                <w:p w14:paraId="5B9A6B5C"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Sportive/sportivi care nu pot juca decât un singur post în faza de atac și/sau în faza de apărare</w:t>
                  </w:r>
                </w:p>
              </w:tc>
            </w:tr>
            <w:tr w:rsidR="00630FCF" w:rsidRPr="004C33AE" w14:paraId="256E0B50" w14:textId="77777777" w:rsidTr="004C33AE">
              <w:tc>
                <w:tcPr>
                  <w:tcW w:w="2045" w:type="dxa"/>
                </w:tcPr>
                <w:p w14:paraId="2DA2AE70"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SPORTIVĂ/SPORTIV CAPABILĂ/CAPABIL SĂ FACĂ LA UN NIVEL FOARTE ÎNALT ATÂT FAZA DE APĂRARE CÂT ȘI FAZA DE ATAC</w:t>
                  </w:r>
                </w:p>
              </w:tc>
              <w:tc>
                <w:tcPr>
                  <w:tcW w:w="2705" w:type="dxa"/>
                  <w:gridSpan w:val="2"/>
                </w:tcPr>
                <w:p w14:paraId="550ADD05"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Sportive/sportivi care fac în același timp și faza de atac și faza de apărare la un nivel optim conform cu cerințele competiției</w:t>
                  </w:r>
                </w:p>
              </w:tc>
              <w:tc>
                <w:tcPr>
                  <w:tcW w:w="3595" w:type="dxa"/>
                  <w:gridSpan w:val="2"/>
                </w:tcPr>
                <w:p w14:paraId="1CCDFCF5"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Sportive/sportivi care pot face decât faza de atac sau de apărare în condițiile optime cerute de competiție</w:t>
                  </w:r>
                </w:p>
              </w:tc>
            </w:tr>
            <w:tr w:rsidR="00630FCF" w:rsidRPr="00B109BA" w14:paraId="34CFE6D9" w14:textId="77777777" w:rsidTr="004C33AE">
              <w:tc>
                <w:tcPr>
                  <w:tcW w:w="2045" w:type="dxa"/>
                </w:tcPr>
                <w:p w14:paraId="09B4BA68"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CONDIȚII PSIHICE</w:t>
                  </w:r>
                </w:p>
              </w:tc>
              <w:tc>
                <w:tcPr>
                  <w:tcW w:w="2705" w:type="dxa"/>
                  <w:gridSpan w:val="2"/>
                </w:tcPr>
                <w:p w14:paraId="755FE00D"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Sportivele/spotivii care au capacitatea de: auto-motivare, auto-evaluare, auto-depășire permanentă, auto-control emoțional, dornice de afirmare și de victorie, dispuse la sacrificiu sportiv pentru binele echipei, lideri, binedispuse/binedispusi, capabile/capabili să treacă repede și ușor peste eșecurile personale și/sau ale echipei, sociabile, etc.</w:t>
                  </w:r>
                </w:p>
              </w:tc>
              <w:tc>
                <w:tcPr>
                  <w:tcW w:w="3595" w:type="dxa"/>
                  <w:gridSpan w:val="2"/>
                </w:tcPr>
                <w:p w14:paraId="7A233C5E"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Sportivele/sportivii care nu sunt capabile/capabili să se auto-motiveze, auto-evalueze, care nu au încredere în forțele proprii, care creează stări conflictuale și atmosferă negativă în echipă, care nu fac față presiunii jocului și rezultatului, care nu socializează, care cedează la primul obstacol.</w:t>
                  </w:r>
                </w:p>
              </w:tc>
            </w:tr>
            <w:tr w:rsidR="00630FCF" w:rsidRPr="004C33AE" w14:paraId="5B5D1A84" w14:textId="77777777" w:rsidTr="004C33AE">
              <w:trPr>
                <w:gridAfter w:val="1"/>
                <w:wAfter w:w="270" w:type="dxa"/>
              </w:trPr>
              <w:tc>
                <w:tcPr>
                  <w:tcW w:w="2045" w:type="dxa"/>
                </w:tcPr>
                <w:p w14:paraId="78BED250"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COMPONENTĂ/</w:t>
                  </w:r>
                </w:p>
                <w:p w14:paraId="26D7E0AF" w14:textId="68BB692D"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COMPONENT CNE SAU CNOPJ</w:t>
                  </w:r>
                </w:p>
              </w:tc>
              <w:tc>
                <w:tcPr>
                  <w:tcW w:w="1890" w:type="dxa"/>
                </w:tcPr>
                <w:p w14:paraId="42D368D9"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t xml:space="preserve">Sportivele/sportivii care sunt componente/componenți ale/ai CNE sau CNOPJ, beneficiind astfel de o pregătire unitară, </w:t>
                  </w:r>
                  <w:r w:rsidRPr="004C33AE">
                    <w:rPr>
                      <w:rFonts w:ascii="Verdana" w:hAnsi="Verdana" w:cs="Times New Roman"/>
                      <w:bCs/>
                      <w:sz w:val="20"/>
                      <w:szCs w:val="20"/>
                      <w:lang w:val="ro-RO"/>
                    </w:rPr>
                    <w:lastRenderedPageBreak/>
                    <w:t>adaptată la cerințele de la lotul național, de un regim de cantonament permanent, și obișnuite cu munca și sacrificiul!</w:t>
                  </w:r>
                </w:p>
              </w:tc>
              <w:tc>
                <w:tcPr>
                  <w:tcW w:w="4140" w:type="dxa"/>
                  <w:gridSpan w:val="2"/>
                </w:tcPr>
                <w:p w14:paraId="436A2D6A" w14:textId="77777777" w:rsidR="00630FCF" w:rsidRPr="004C33AE" w:rsidRDefault="00630FCF" w:rsidP="00CF3853">
                  <w:pPr>
                    <w:rPr>
                      <w:rFonts w:ascii="Verdana" w:hAnsi="Verdana" w:cs="Times New Roman"/>
                      <w:bCs/>
                      <w:sz w:val="20"/>
                      <w:szCs w:val="20"/>
                      <w:lang w:val="ro-RO"/>
                    </w:rPr>
                  </w:pPr>
                  <w:r w:rsidRPr="004C33AE">
                    <w:rPr>
                      <w:rFonts w:ascii="Verdana" w:hAnsi="Verdana" w:cs="Times New Roman"/>
                      <w:bCs/>
                      <w:sz w:val="20"/>
                      <w:szCs w:val="20"/>
                      <w:lang w:val="ro-RO"/>
                    </w:rPr>
                    <w:lastRenderedPageBreak/>
                    <w:t>Sportivele/sportivii care nu fac parte din CNE sau CNOPJ</w:t>
                  </w:r>
                </w:p>
              </w:tc>
            </w:tr>
          </w:tbl>
          <w:p w14:paraId="1D04B19A" w14:textId="77777777" w:rsidR="00630FCF" w:rsidRPr="004C33AE" w:rsidRDefault="00630FCF" w:rsidP="00C53D86">
            <w:pPr>
              <w:rPr>
                <w:rFonts w:ascii="Verdana" w:hAnsi="Verdana" w:cs="Times New Roman"/>
                <w:bCs/>
                <w:sz w:val="20"/>
                <w:szCs w:val="20"/>
                <w:lang w:val="ro-RO"/>
              </w:rPr>
            </w:pPr>
          </w:p>
        </w:tc>
        <w:tc>
          <w:tcPr>
            <w:tcW w:w="1350" w:type="dxa"/>
            <w:tcBorders>
              <w:top w:val="single" w:sz="4" w:space="0" w:color="auto"/>
              <w:left w:val="single" w:sz="4" w:space="0" w:color="auto"/>
              <w:bottom w:val="single" w:sz="4" w:space="0" w:color="auto"/>
              <w:right w:val="single" w:sz="4" w:space="0" w:color="auto"/>
            </w:tcBorders>
          </w:tcPr>
          <w:p w14:paraId="756E4E10" w14:textId="77777777" w:rsidR="00630FCF" w:rsidRPr="0043379B" w:rsidRDefault="00630FCF" w:rsidP="00CF3853">
            <w:pPr>
              <w:jc w:val="center"/>
              <w:rPr>
                <w:rFonts w:ascii="Verdana" w:hAnsi="Verdana" w:cs="Times New Roman"/>
                <w:b/>
                <w:sz w:val="20"/>
                <w:szCs w:val="20"/>
                <w:lang w:val="ro-RO"/>
              </w:rPr>
            </w:pPr>
          </w:p>
        </w:tc>
      </w:tr>
      <w:tr w:rsidR="00630FCF" w:rsidRPr="0043379B" w14:paraId="5E65E6E4" w14:textId="23B5B87F" w:rsidTr="004C33AE">
        <w:tc>
          <w:tcPr>
            <w:tcW w:w="630" w:type="dxa"/>
          </w:tcPr>
          <w:p w14:paraId="4B6BDC38" w14:textId="75B4906F" w:rsidR="00630FCF" w:rsidRPr="004C33AE" w:rsidRDefault="00630FCF" w:rsidP="004B3679">
            <w:pPr>
              <w:rPr>
                <w:rFonts w:ascii="Verdana" w:hAnsi="Verdana"/>
                <w:bCs/>
                <w:sz w:val="20"/>
                <w:szCs w:val="20"/>
                <w:lang w:val="ro-RO"/>
              </w:rPr>
            </w:pPr>
            <w:r w:rsidRPr="004C33AE">
              <w:rPr>
                <w:rFonts w:ascii="Verdana" w:hAnsi="Verdana"/>
                <w:bCs/>
                <w:sz w:val="20"/>
                <w:szCs w:val="20"/>
                <w:lang w:val="ro-RO"/>
              </w:rPr>
              <w:lastRenderedPageBreak/>
              <w:t>4.</w:t>
            </w:r>
          </w:p>
        </w:tc>
        <w:tc>
          <w:tcPr>
            <w:tcW w:w="1620" w:type="dxa"/>
            <w:tcBorders>
              <w:right w:val="single" w:sz="4" w:space="0" w:color="auto"/>
            </w:tcBorders>
          </w:tcPr>
          <w:p w14:paraId="03EC33B4" w14:textId="3EF98806" w:rsidR="00630FCF" w:rsidRPr="004C33AE" w:rsidRDefault="00630FCF" w:rsidP="004B3679">
            <w:pPr>
              <w:rPr>
                <w:rFonts w:ascii="Verdana" w:hAnsi="Verdana"/>
                <w:bCs/>
                <w:sz w:val="20"/>
                <w:szCs w:val="20"/>
                <w:lang w:val="ro-RO"/>
              </w:rPr>
            </w:pPr>
            <w:r w:rsidRPr="004C33AE">
              <w:rPr>
                <w:rFonts w:ascii="Verdana" w:hAnsi="Verdana"/>
                <w:bCs/>
                <w:sz w:val="20"/>
                <w:szCs w:val="20"/>
                <w:lang w:val="ro-RO"/>
              </w:rPr>
              <w:t>Participare la Campionate Mondiale</w:t>
            </w:r>
          </w:p>
        </w:tc>
        <w:tc>
          <w:tcPr>
            <w:tcW w:w="8190" w:type="dxa"/>
            <w:tcBorders>
              <w:top w:val="single" w:sz="4" w:space="0" w:color="auto"/>
              <w:left w:val="single" w:sz="4" w:space="0" w:color="auto"/>
              <w:bottom w:val="single" w:sz="4" w:space="0" w:color="auto"/>
              <w:right w:val="single" w:sz="4" w:space="0" w:color="auto"/>
            </w:tcBorders>
          </w:tcPr>
          <w:p w14:paraId="603C32EA" w14:textId="3C427182" w:rsidR="00630FCF" w:rsidRPr="004C33AE" w:rsidRDefault="00630FCF" w:rsidP="00EA0892">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 xml:space="preserve">     1. Să fi participat la acţiunile de pregătire ale lotului naţional de seniori în vederea selecţiei  şi formării lotului pentru participarea la C.M;</w:t>
            </w:r>
          </w:p>
          <w:p w14:paraId="693BFAF2" w14:textId="010A13E6" w:rsidR="00630FCF" w:rsidRPr="004C33AE" w:rsidRDefault="00630FCF" w:rsidP="00EA0892">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 xml:space="preserve">     2. Să fi făcut parte din echipe de seniori angrenate în Campionatul Naţional şi să participe la joc efectiv cu bune rezultate. </w:t>
            </w:r>
          </w:p>
          <w:p w14:paraId="3D170D94" w14:textId="4349CCEB" w:rsidR="00630FCF" w:rsidRPr="004C33AE" w:rsidRDefault="00630FCF" w:rsidP="00EA0892">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 xml:space="preserve">     3.Să fi participat la competiţii Europene sau Mondiale cu caracter amical sau oficial.</w:t>
            </w:r>
          </w:p>
          <w:p w14:paraId="5CDE8961" w14:textId="7CFE4219" w:rsidR="004C33AE" w:rsidRPr="004C33AE" w:rsidRDefault="004C33AE" w:rsidP="00EA0892">
            <w:pPr>
              <w:rPr>
                <w:rFonts w:ascii="Verdana" w:eastAsia="Times New Roman" w:hAnsi="Verdana" w:cs="Times New Roman"/>
                <w:bCs/>
                <w:sz w:val="20"/>
                <w:szCs w:val="20"/>
                <w:lang w:val="pt-BR" w:eastAsia="ro-RO"/>
              </w:rPr>
            </w:pPr>
            <w:r w:rsidRPr="004C33AE">
              <w:rPr>
                <w:rFonts w:ascii="Verdana" w:hAnsi="Verdana"/>
                <w:bCs/>
                <w:sz w:val="20"/>
                <w:szCs w:val="20"/>
                <w:lang w:val="pt-BR"/>
              </w:rPr>
              <w:t xml:space="preserve">    4.Să fi contribuit la jocurile de calificare pentru Campionatul Mondial</w:t>
            </w:r>
          </w:p>
          <w:p w14:paraId="17882E53" w14:textId="77777777" w:rsidR="00630FCF" w:rsidRPr="004C33AE" w:rsidRDefault="00630FCF" w:rsidP="00CF3853">
            <w:pPr>
              <w:jc w:val="center"/>
              <w:rPr>
                <w:rFonts w:ascii="Verdana" w:hAnsi="Verdana" w:cs="Times New Roman"/>
                <w:bCs/>
                <w:sz w:val="20"/>
                <w:szCs w:val="20"/>
                <w:lang w:val="pt-BR"/>
              </w:rPr>
            </w:pPr>
          </w:p>
        </w:tc>
        <w:tc>
          <w:tcPr>
            <w:tcW w:w="1350" w:type="dxa"/>
            <w:tcBorders>
              <w:top w:val="single" w:sz="4" w:space="0" w:color="auto"/>
              <w:left w:val="single" w:sz="4" w:space="0" w:color="auto"/>
              <w:bottom w:val="single" w:sz="4" w:space="0" w:color="auto"/>
              <w:right w:val="single" w:sz="4" w:space="0" w:color="auto"/>
            </w:tcBorders>
          </w:tcPr>
          <w:p w14:paraId="0D739D35" w14:textId="77777777" w:rsidR="00630FCF" w:rsidRPr="00FA1BE7" w:rsidRDefault="00630FCF" w:rsidP="00EA0892">
            <w:pPr>
              <w:rPr>
                <w:rFonts w:ascii="Verdana" w:eastAsia="Times New Roman" w:hAnsi="Verdana" w:cs="Times New Roman"/>
                <w:b/>
                <w:bCs/>
                <w:sz w:val="20"/>
                <w:szCs w:val="20"/>
                <w:lang w:val="pt-BR" w:eastAsia="ro-RO"/>
              </w:rPr>
            </w:pPr>
          </w:p>
        </w:tc>
      </w:tr>
      <w:tr w:rsidR="00630FCF" w:rsidRPr="00EA0892" w14:paraId="05CA4602" w14:textId="2762AF28" w:rsidTr="004C33AE">
        <w:tc>
          <w:tcPr>
            <w:tcW w:w="630" w:type="dxa"/>
          </w:tcPr>
          <w:p w14:paraId="5DDFAA73" w14:textId="02E3A3EE" w:rsidR="00630FCF" w:rsidRPr="004C33AE" w:rsidRDefault="00630FCF" w:rsidP="004B3679">
            <w:pPr>
              <w:rPr>
                <w:rFonts w:ascii="Verdana" w:hAnsi="Verdana"/>
                <w:bCs/>
                <w:sz w:val="20"/>
                <w:szCs w:val="20"/>
                <w:lang w:val="ro-RO"/>
              </w:rPr>
            </w:pPr>
            <w:r w:rsidRPr="004C33AE">
              <w:rPr>
                <w:rFonts w:ascii="Verdana" w:hAnsi="Verdana"/>
                <w:bCs/>
                <w:sz w:val="20"/>
                <w:szCs w:val="20"/>
                <w:lang w:val="ro-RO"/>
              </w:rPr>
              <w:t>5.</w:t>
            </w:r>
          </w:p>
        </w:tc>
        <w:tc>
          <w:tcPr>
            <w:tcW w:w="1620" w:type="dxa"/>
            <w:tcBorders>
              <w:right w:val="single" w:sz="4" w:space="0" w:color="auto"/>
            </w:tcBorders>
          </w:tcPr>
          <w:p w14:paraId="689AED7E" w14:textId="52F722D1" w:rsidR="00630FCF" w:rsidRPr="004C33AE" w:rsidRDefault="00630FCF" w:rsidP="004B3679">
            <w:pPr>
              <w:rPr>
                <w:rFonts w:ascii="Verdana" w:hAnsi="Verdana"/>
                <w:bCs/>
                <w:sz w:val="20"/>
                <w:szCs w:val="20"/>
                <w:lang w:val="ro-RO"/>
              </w:rPr>
            </w:pPr>
            <w:r w:rsidRPr="004C33AE">
              <w:rPr>
                <w:rFonts w:ascii="Verdana" w:hAnsi="Verdana"/>
                <w:bCs/>
                <w:sz w:val="20"/>
                <w:szCs w:val="20"/>
                <w:lang w:val="ro-RO"/>
              </w:rPr>
              <w:t>Participare la Campionate Europene</w:t>
            </w:r>
          </w:p>
        </w:tc>
        <w:tc>
          <w:tcPr>
            <w:tcW w:w="8190" w:type="dxa"/>
            <w:tcBorders>
              <w:top w:val="single" w:sz="4" w:space="0" w:color="auto"/>
              <w:left w:val="single" w:sz="4" w:space="0" w:color="auto"/>
              <w:bottom w:val="single" w:sz="4" w:space="0" w:color="auto"/>
              <w:right w:val="single" w:sz="4" w:space="0" w:color="auto"/>
            </w:tcBorders>
          </w:tcPr>
          <w:p w14:paraId="7D58D0A4" w14:textId="05BCC127" w:rsidR="00630FCF" w:rsidRPr="004C33AE" w:rsidRDefault="00630FCF" w:rsidP="006E5207">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 xml:space="preserve">     1. Să fi participat la acţiunile de pregătire ale lotului naţional de seniori în vederea selecţiei  şi formării lotului pentru participarea la C.E;</w:t>
            </w:r>
          </w:p>
          <w:p w14:paraId="53491E29" w14:textId="77777777" w:rsidR="00630FCF" w:rsidRPr="004C33AE" w:rsidRDefault="00630FCF" w:rsidP="006E5207">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 xml:space="preserve">     2. Să fi făcut parte din echipe de seniori angrenate în Campionatul Naţional şi să participe la joc efectiv cu bune rezultate. </w:t>
            </w:r>
          </w:p>
          <w:p w14:paraId="3716EB07" w14:textId="77777777" w:rsidR="00630FCF" w:rsidRPr="004C33AE" w:rsidRDefault="00630FCF" w:rsidP="006E5207">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 xml:space="preserve">     3.Să fi participat la competiţii Europene sau Mondiale cu caracter amical sau oficial.</w:t>
            </w:r>
          </w:p>
          <w:p w14:paraId="748EAED8" w14:textId="0E46AACD" w:rsidR="004C33AE" w:rsidRPr="004C33AE" w:rsidRDefault="004C33AE" w:rsidP="004C33AE">
            <w:pPr>
              <w:rPr>
                <w:rFonts w:ascii="Verdana" w:hAnsi="Verdana"/>
                <w:bCs/>
                <w:sz w:val="20"/>
                <w:szCs w:val="20"/>
              </w:rPr>
            </w:pPr>
            <w:r w:rsidRPr="004C33AE">
              <w:rPr>
                <w:rFonts w:ascii="Verdana" w:hAnsi="Verdana"/>
                <w:bCs/>
                <w:sz w:val="20"/>
                <w:szCs w:val="20"/>
                <w:lang w:val="pt-BR"/>
              </w:rPr>
              <w:t xml:space="preserve">    4.Să fi contribuit la jocurile din grupa de calificare la  Campionatul European.</w:t>
            </w:r>
          </w:p>
          <w:p w14:paraId="4EAF02D8" w14:textId="77777777" w:rsidR="004C33AE" w:rsidRPr="004C33AE" w:rsidRDefault="004C33AE" w:rsidP="006E5207">
            <w:pPr>
              <w:rPr>
                <w:rFonts w:ascii="Verdana" w:eastAsia="Times New Roman" w:hAnsi="Verdana" w:cs="Times New Roman"/>
                <w:bCs/>
                <w:sz w:val="20"/>
                <w:szCs w:val="20"/>
                <w:lang w:eastAsia="ro-RO"/>
              </w:rPr>
            </w:pPr>
          </w:p>
          <w:p w14:paraId="1A95F44F" w14:textId="77777777" w:rsidR="00630FCF" w:rsidRPr="004C33AE" w:rsidRDefault="00630FCF" w:rsidP="00CF3853">
            <w:pPr>
              <w:jc w:val="center"/>
              <w:rPr>
                <w:rFonts w:ascii="Verdana" w:hAnsi="Verdana" w:cs="Times New Roman"/>
                <w:bCs/>
                <w:sz w:val="20"/>
                <w:szCs w:val="20"/>
                <w:lang w:val="pt-BR"/>
              </w:rPr>
            </w:pPr>
          </w:p>
        </w:tc>
        <w:tc>
          <w:tcPr>
            <w:tcW w:w="1350" w:type="dxa"/>
            <w:tcBorders>
              <w:top w:val="single" w:sz="4" w:space="0" w:color="auto"/>
              <w:left w:val="single" w:sz="4" w:space="0" w:color="auto"/>
              <w:bottom w:val="single" w:sz="4" w:space="0" w:color="auto"/>
              <w:right w:val="single" w:sz="4" w:space="0" w:color="auto"/>
            </w:tcBorders>
          </w:tcPr>
          <w:p w14:paraId="0FE64E27" w14:textId="77777777" w:rsidR="00630FCF" w:rsidRPr="00FA1BE7" w:rsidRDefault="00630FCF" w:rsidP="006E5207">
            <w:pPr>
              <w:rPr>
                <w:rFonts w:ascii="Verdana" w:eastAsia="Times New Roman" w:hAnsi="Verdana" w:cs="Times New Roman"/>
                <w:b/>
                <w:bCs/>
                <w:sz w:val="20"/>
                <w:szCs w:val="20"/>
                <w:lang w:val="pt-BR" w:eastAsia="ro-RO"/>
              </w:rPr>
            </w:pPr>
          </w:p>
        </w:tc>
      </w:tr>
      <w:tr w:rsidR="00630FCF" w:rsidRPr="0043379B" w14:paraId="14B37564" w14:textId="1150DFA0" w:rsidTr="004C33AE">
        <w:tc>
          <w:tcPr>
            <w:tcW w:w="630" w:type="dxa"/>
          </w:tcPr>
          <w:p w14:paraId="1CBEE036" w14:textId="3C3DF5DE" w:rsidR="00630FCF" w:rsidRPr="004C33AE" w:rsidRDefault="00630FCF" w:rsidP="004B3679">
            <w:pPr>
              <w:rPr>
                <w:rFonts w:ascii="Verdana" w:hAnsi="Verdana"/>
                <w:bCs/>
                <w:sz w:val="20"/>
                <w:szCs w:val="20"/>
                <w:lang w:val="ro-RO"/>
              </w:rPr>
            </w:pPr>
            <w:r w:rsidRPr="004C33AE">
              <w:rPr>
                <w:rFonts w:ascii="Verdana" w:hAnsi="Verdana"/>
                <w:bCs/>
                <w:sz w:val="20"/>
                <w:szCs w:val="20"/>
                <w:lang w:val="ro-RO"/>
              </w:rPr>
              <w:t>6.</w:t>
            </w:r>
          </w:p>
        </w:tc>
        <w:tc>
          <w:tcPr>
            <w:tcW w:w="1620" w:type="dxa"/>
            <w:tcBorders>
              <w:right w:val="single" w:sz="4" w:space="0" w:color="auto"/>
            </w:tcBorders>
          </w:tcPr>
          <w:p w14:paraId="61AC476A" w14:textId="27EBB576" w:rsidR="00630FCF" w:rsidRPr="004C33AE" w:rsidRDefault="00630FCF" w:rsidP="004B3679">
            <w:pPr>
              <w:rPr>
                <w:rFonts w:ascii="Verdana" w:hAnsi="Verdana"/>
                <w:bCs/>
                <w:sz w:val="20"/>
                <w:szCs w:val="20"/>
                <w:lang w:val="ro-RO"/>
              </w:rPr>
            </w:pPr>
            <w:r w:rsidRPr="004C33AE">
              <w:rPr>
                <w:rFonts w:ascii="Verdana" w:hAnsi="Verdana"/>
                <w:bCs/>
                <w:sz w:val="20"/>
                <w:szCs w:val="20"/>
                <w:lang w:val="ro-RO"/>
              </w:rPr>
              <w:t>Participare la Campionatele Regionale</w:t>
            </w:r>
          </w:p>
        </w:tc>
        <w:tc>
          <w:tcPr>
            <w:tcW w:w="8190" w:type="dxa"/>
            <w:tcBorders>
              <w:top w:val="single" w:sz="4" w:space="0" w:color="auto"/>
              <w:left w:val="single" w:sz="4" w:space="0" w:color="auto"/>
              <w:bottom w:val="single" w:sz="4" w:space="0" w:color="auto"/>
              <w:right w:val="single" w:sz="4" w:space="0" w:color="auto"/>
            </w:tcBorders>
          </w:tcPr>
          <w:p w14:paraId="293C9882" w14:textId="77777777" w:rsidR="00630FCF" w:rsidRPr="004C33AE" w:rsidRDefault="00630FCF" w:rsidP="00CF3853">
            <w:pPr>
              <w:jc w:val="center"/>
              <w:rPr>
                <w:rFonts w:ascii="Verdana" w:hAnsi="Verdana" w:cs="Times New Roman"/>
                <w:bCs/>
                <w:sz w:val="20"/>
                <w:szCs w:val="20"/>
                <w:lang w:val="ro-RO"/>
              </w:rPr>
            </w:pPr>
          </w:p>
        </w:tc>
        <w:tc>
          <w:tcPr>
            <w:tcW w:w="1350" w:type="dxa"/>
            <w:tcBorders>
              <w:top w:val="single" w:sz="4" w:space="0" w:color="auto"/>
              <w:left w:val="single" w:sz="4" w:space="0" w:color="auto"/>
              <w:bottom w:val="single" w:sz="4" w:space="0" w:color="auto"/>
              <w:right w:val="single" w:sz="4" w:space="0" w:color="auto"/>
            </w:tcBorders>
          </w:tcPr>
          <w:p w14:paraId="669FAC1A" w14:textId="77777777" w:rsidR="00630FCF" w:rsidRPr="0043379B" w:rsidRDefault="00630FCF" w:rsidP="00CF3853">
            <w:pPr>
              <w:jc w:val="center"/>
              <w:rPr>
                <w:rFonts w:ascii="Verdana" w:hAnsi="Verdana" w:cs="Times New Roman"/>
                <w:b/>
                <w:sz w:val="20"/>
                <w:szCs w:val="20"/>
                <w:lang w:val="ro-RO"/>
              </w:rPr>
            </w:pPr>
          </w:p>
        </w:tc>
      </w:tr>
      <w:tr w:rsidR="00630FCF" w:rsidRPr="0043379B" w14:paraId="12CC0366" w14:textId="169A5D61" w:rsidTr="004C33AE">
        <w:tc>
          <w:tcPr>
            <w:tcW w:w="630" w:type="dxa"/>
          </w:tcPr>
          <w:p w14:paraId="58C277F9" w14:textId="28569608" w:rsidR="00630FCF" w:rsidRPr="004C33AE" w:rsidRDefault="00630FCF" w:rsidP="004B3679">
            <w:pPr>
              <w:rPr>
                <w:rFonts w:ascii="Verdana" w:hAnsi="Verdana"/>
                <w:bCs/>
                <w:sz w:val="20"/>
                <w:szCs w:val="20"/>
                <w:lang w:val="ro-RO"/>
              </w:rPr>
            </w:pPr>
            <w:r w:rsidRPr="004C33AE">
              <w:rPr>
                <w:rFonts w:ascii="Verdana" w:hAnsi="Verdana"/>
                <w:bCs/>
                <w:sz w:val="20"/>
                <w:szCs w:val="20"/>
                <w:lang w:val="ro-RO"/>
              </w:rPr>
              <w:t>7.</w:t>
            </w:r>
          </w:p>
        </w:tc>
        <w:tc>
          <w:tcPr>
            <w:tcW w:w="1620" w:type="dxa"/>
            <w:tcBorders>
              <w:right w:val="single" w:sz="4" w:space="0" w:color="auto"/>
            </w:tcBorders>
          </w:tcPr>
          <w:p w14:paraId="2E815FEE" w14:textId="77777777" w:rsidR="00630FCF" w:rsidRPr="004C33AE" w:rsidRDefault="00630FCF" w:rsidP="004B3679">
            <w:pPr>
              <w:rPr>
                <w:rFonts w:ascii="Verdana" w:hAnsi="Verdana"/>
                <w:bCs/>
                <w:sz w:val="20"/>
                <w:szCs w:val="20"/>
                <w:lang w:val="ro-RO"/>
              </w:rPr>
            </w:pPr>
            <w:r w:rsidRPr="004C33AE">
              <w:rPr>
                <w:rFonts w:ascii="Verdana" w:hAnsi="Verdana"/>
                <w:bCs/>
                <w:sz w:val="20"/>
                <w:szCs w:val="20"/>
                <w:lang w:val="ro-RO"/>
              </w:rPr>
              <w:t>Participare la alte competiții internaționale oficiale</w:t>
            </w:r>
          </w:p>
          <w:p w14:paraId="37817350" w14:textId="5E7688A7" w:rsidR="00630FCF" w:rsidRPr="004C33AE" w:rsidRDefault="00630FCF" w:rsidP="004B3679">
            <w:pPr>
              <w:rPr>
                <w:rFonts w:ascii="Verdana" w:hAnsi="Verdana"/>
                <w:b/>
                <w:sz w:val="20"/>
                <w:szCs w:val="20"/>
                <w:lang w:val="ro-RO"/>
              </w:rPr>
            </w:pPr>
            <w:r w:rsidRPr="004C33AE">
              <w:rPr>
                <w:rFonts w:ascii="Verdana" w:hAnsi="Verdana"/>
                <w:b/>
                <w:sz w:val="20"/>
                <w:szCs w:val="20"/>
                <w:lang w:val="ro-RO"/>
              </w:rPr>
              <w:t>(Lot Național Junioare/Juniori Beach Handbal)</w:t>
            </w:r>
          </w:p>
        </w:tc>
        <w:tc>
          <w:tcPr>
            <w:tcW w:w="8190" w:type="dxa"/>
            <w:tcBorders>
              <w:top w:val="single" w:sz="4" w:space="0" w:color="auto"/>
              <w:left w:val="single" w:sz="4" w:space="0" w:color="auto"/>
              <w:bottom w:val="single" w:sz="4" w:space="0" w:color="auto"/>
              <w:right w:val="single" w:sz="4" w:space="0" w:color="auto"/>
            </w:tcBorders>
          </w:tcPr>
          <w:p w14:paraId="0576275D" w14:textId="6BCD4E54" w:rsidR="00630FCF" w:rsidRPr="004C33AE" w:rsidRDefault="00630FCF" w:rsidP="00630FCF">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Participarea sportivilor la campionatul Național Beach Handbal</w:t>
            </w:r>
          </w:p>
          <w:p w14:paraId="20D0BD1B" w14:textId="0482D99A" w:rsidR="00630FCF" w:rsidRPr="004C33AE" w:rsidRDefault="00630FCF" w:rsidP="00630FCF">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Participarea la pregătirea centralizată de selecție</w:t>
            </w:r>
          </w:p>
          <w:p w14:paraId="02F36FA2" w14:textId="6C5901D1" w:rsidR="00630FCF" w:rsidRPr="004C33AE" w:rsidRDefault="00630FCF" w:rsidP="00630FCF">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Însușirea elementelor și procedeele tehnico - tactice specifice:</w:t>
            </w:r>
          </w:p>
          <w:p w14:paraId="500E3D84" w14:textId="77777777" w:rsidR="00630FCF" w:rsidRPr="004C33AE" w:rsidRDefault="00630FCF" w:rsidP="00630FCF">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 aruncare cu pirueta 360°</w:t>
            </w:r>
          </w:p>
          <w:p w14:paraId="4D5ADC7A" w14:textId="119DBD47" w:rsidR="00630FCF" w:rsidRPr="004C33AE" w:rsidRDefault="00630FCF" w:rsidP="00630FCF">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 aruncarea din aeriană</w:t>
            </w:r>
          </w:p>
          <w:p w14:paraId="31C917E7" w14:textId="6F3D27AC" w:rsidR="00630FCF" w:rsidRPr="004C33AE" w:rsidRDefault="00630FCF" w:rsidP="00630FCF">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 aruncarea jucătorului specialist și schimbarea acestuia cu portarul</w:t>
            </w:r>
          </w:p>
          <w:p w14:paraId="0AA6BBC2" w14:textId="0E1DB612" w:rsidR="00630FCF" w:rsidRPr="004C33AE" w:rsidRDefault="00630FCF" w:rsidP="00630FCF">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 ap</w:t>
            </w:r>
            <w:r w:rsidR="004C33AE" w:rsidRPr="004C33AE">
              <w:rPr>
                <w:rFonts w:ascii="Verdana" w:eastAsia="Times New Roman" w:hAnsi="Verdana" w:cs="Times New Roman"/>
                <w:bCs/>
                <w:sz w:val="20"/>
                <w:szCs w:val="20"/>
                <w:lang w:val="pt-BR" w:eastAsia="ro-RO"/>
              </w:rPr>
              <w:t>ă</w:t>
            </w:r>
            <w:r w:rsidRPr="004C33AE">
              <w:rPr>
                <w:rFonts w:ascii="Verdana" w:eastAsia="Times New Roman" w:hAnsi="Verdana" w:cs="Times New Roman"/>
                <w:bCs/>
                <w:sz w:val="20"/>
                <w:szCs w:val="20"/>
                <w:lang w:val="pt-BR" w:eastAsia="ro-RO"/>
              </w:rPr>
              <w:t xml:space="preserve">rarea </w:t>
            </w:r>
            <w:r w:rsidR="004C33AE" w:rsidRPr="004C33AE">
              <w:rPr>
                <w:rFonts w:ascii="Verdana" w:eastAsia="Times New Roman" w:hAnsi="Verdana" w:cs="Times New Roman"/>
                <w:bCs/>
                <w:sz w:val="20"/>
                <w:szCs w:val="20"/>
                <w:lang w:val="pt-BR" w:eastAsia="ro-RO"/>
              </w:rPr>
              <w:t>î</w:t>
            </w:r>
            <w:r w:rsidRPr="004C33AE">
              <w:rPr>
                <w:rFonts w:ascii="Verdana" w:eastAsia="Times New Roman" w:hAnsi="Verdana" w:cs="Times New Roman"/>
                <w:bCs/>
                <w:sz w:val="20"/>
                <w:szCs w:val="20"/>
                <w:lang w:val="pt-BR" w:eastAsia="ro-RO"/>
              </w:rPr>
              <w:t>n inferioritate numeric</w:t>
            </w:r>
            <w:r w:rsidR="004C33AE" w:rsidRPr="004C33AE">
              <w:rPr>
                <w:rFonts w:ascii="Verdana" w:eastAsia="Times New Roman" w:hAnsi="Verdana" w:cs="Times New Roman"/>
                <w:bCs/>
                <w:sz w:val="20"/>
                <w:szCs w:val="20"/>
                <w:lang w:val="pt-BR" w:eastAsia="ro-RO"/>
              </w:rPr>
              <w:t>ă</w:t>
            </w:r>
          </w:p>
          <w:p w14:paraId="397DB5DA" w14:textId="387DFBE7" w:rsidR="00630FCF" w:rsidRPr="004C33AE" w:rsidRDefault="00630FCF" w:rsidP="00630FCF">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 xml:space="preserve">- atacul </w:t>
            </w:r>
            <w:r w:rsidR="004C33AE" w:rsidRPr="004C33AE">
              <w:rPr>
                <w:rFonts w:ascii="Verdana" w:eastAsia="Times New Roman" w:hAnsi="Verdana" w:cs="Times New Roman"/>
                <w:bCs/>
                <w:sz w:val="20"/>
                <w:szCs w:val="20"/>
                <w:lang w:val="pt-BR" w:eastAsia="ro-RO"/>
              </w:rPr>
              <w:t>î</w:t>
            </w:r>
            <w:r w:rsidRPr="004C33AE">
              <w:rPr>
                <w:rFonts w:ascii="Verdana" w:eastAsia="Times New Roman" w:hAnsi="Verdana" w:cs="Times New Roman"/>
                <w:bCs/>
                <w:sz w:val="20"/>
                <w:szCs w:val="20"/>
                <w:lang w:val="pt-BR" w:eastAsia="ro-RO"/>
              </w:rPr>
              <w:t>n superioritate numeric</w:t>
            </w:r>
            <w:r w:rsidR="004C33AE" w:rsidRPr="004C33AE">
              <w:rPr>
                <w:rFonts w:ascii="Verdana" w:eastAsia="Times New Roman" w:hAnsi="Verdana" w:cs="Times New Roman"/>
                <w:bCs/>
                <w:sz w:val="20"/>
                <w:szCs w:val="20"/>
                <w:lang w:val="pt-BR" w:eastAsia="ro-RO"/>
              </w:rPr>
              <w:t>ă</w:t>
            </w:r>
          </w:p>
          <w:p w14:paraId="26B644C3" w14:textId="25AABBEC" w:rsidR="00630FCF" w:rsidRPr="004C33AE" w:rsidRDefault="00630FCF" w:rsidP="00630FCF">
            <w:pPr>
              <w:rPr>
                <w:rFonts w:ascii="Verdana" w:eastAsia="Times New Roman" w:hAnsi="Verdana" w:cs="Times New Roman"/>
                <w:bCs/>
                <w:sz w:val="20"/>
                <w:szCs w:val="20"/>
                <w:lang w:val="pt-BR" w:eastAsia="ro-RO"/>
              </w:rPr>
            </w:pPr>
            <w:r w:rsidRPr="004C33AE">
              <w:rPr>
                <w:rFonts w:ascii="Verdana" w:eastAsia="Times New Roman" w:hAnsi="Verdana" w:cs="Times New Roman"/>
                <w:bCs/>
                <w:sz w:val="20"/>
                <w:szCs w:val="20"/>
                <w:lang w:val="pt-BR" w:eastAsia="ro-RO"/>
              </w:rPr>
              <w:t>- blocarea mingii specific</w:t>
            </w:r>
            <w:r w:rsidR="004C33AE" w:rsidRPr="004C33AE">
              <w:rPr>
                <w:rFonts w:ascii="Verdana" w:eastAsia="Times New Roman" w:hAnsi="Verdana" w:cs="Times New Roman"/>
                <w:bCs/>
                <w:sz w:val="20"/>
                <w:szCs w:val="20"/>
                <w:lang w:val="pt-BR" w:eastAsia="ro-RO"/>
              </w:rPr>
              <w:t>ă</w:t>
            </w:r>
            <w:r w:rsidRPr="004C33AE">
              <w:rPr>
                <w:rFonts w:ascii="Verdana" w:eastAsia="Times New Roman" w:hAnsi="Verdana" w:cs="Times New Roman"/>
                <w:bCs/>
                <w:sz w:val="20"/>
                <w:szCs w:val="20"/>
                <w:lang w:val="pt-BR" w:eastAsia="ro-RO"/>
              </w:rPr>
              <w:t xml:space="preserve"> jocului pe nisip</w:t>
            </w:r>
          </w:p>
          <w:p w14:paraId="7C318519" w14:textId="03913A0B" w:rsidR="00630FCF" w:rsidRPr="004C33AE" w:rsidRDefault="00630FCF" w:rsidP="00630FCF">
            <w:pPr>
              <w:rPr>
                <w:rFonts w:ascii="Verdana" w:hAnsi="Verdana" w:cs="Times New Roman"/>
                <w:bCs/>
                <w:sz w:val="20"/>
                <w:szCs w:val="20"/>
                <w:lang w:val="pt-BR"/>
              </w:rPr>
            </w:pPr>
            <w:r w:rsidRPr="004C33AE">
              <w:rPr>
                <w:rFonts w:ascii="Verdana" w:eastAsia="Times New Roman" w:hAnsi="Verdana" w:cs="Times New Roman"/>
                <w:bCs/>
                <w:sz w:val="20"/>
                <w:szCs w:val="20"/>
                <w:lang w:val="pt-BR" w:eastAsia="ro-RO"/>
              </w:rPr>
              <w:t xml:space="preserve">- </w:t>
            </w:r>
            <w:r w:rsidR="004C33AE" w:rsidRPr="004C33AE">
              <w:rPr>
                <w:rFonts w:ascii="Verdana" w:eastAsia="Times New Roman" w:hAnsi="Verdana" w:cs="Times New Roman"/>
                <w:bCs/>
                <w:sz w:val="20"/>
                <w:szCs w:val="20"/>
                <w:lang w:val="pt-BR" w:eastAsia="ro-RO"/>
              </w:rPr>
              <w:t>î</w:t>
            </w:r>
            <w:r w:rsidRPr="004C33AE">
              <w:rPr>
                <w:rFonts w:ascii="Verdana" w:eastAsia="Times New Roman" w:hAnsi="Verdana" w:cs="Times New Roman"/>
                <w:bCs/>
                <w:sz w:val="20"/>
                <w:szCs w:val="20"/>
                <w:lang w:val="pt-BR" w:eastAsia="ro-RO"/>
              </w:rPr>
              <w:t>nv</w:t>
            </w:r>
            <w:r w:rsidR="004C33AE" w:rsidRPr="004C33AE">
              <w:rPr>
                <w:rFonts w:ascii="Verdana" w:eastAsia="Times New Roman" w:hAnsi="Verdana" w:cs="Times New Roman"/>
                <w:bCs/>
                <w:sz w:val="20"/>
                <w:szCs w:val="20"/>
                <w:lang w:val="pt-BR" w:eastAsia="ro-RO"/>
              </w:rPr>
              <w:t>ăț</w:t>
            </w:r>
            <w:r w:rsidRPr="004C33AE">
              <w:rPr>
                <w:rFonts w:ascii="Verdana" w:eastAsia="Times New Roman" w:hAnsi="Verdana" w:cs="Times New Roman"/>
                <w:bCs/>
                <w:sz w:val="20"/>
                <w:szCs w:val="20"/>
                <w:lang w:val="pt-BR" w:eastAsia="ro-RO"/>
              </w:rPr>
              <w:t>area regulamentului de Beach</w:t>
            </w:r>
          </w:p>
        </w:tc>
        <w:tc>
          <w:tcPr>
            <w:tcW w:w="1350" w:type="dxa"/>
            <w:tcBorders>
              <w:top w:val="single" w:sz="4" w:space="0" w:color="auto"/>
              <w:left w:val="single" w:sz="4" w:space="0" w:color="auto"/>
              <w:bottom w:val="single" w:sz="4" w:space="0" w:color="auto"/>
              <w:right w:val="single" w:sz="4" w:space="0" w:color="auto"/>
            </w:tcBorders>
          </w:tcPr>
          <w:p w14:paraId="3AFD1659" w14:textId="77777777" w:rsidR="00630FCF" w:rsidRPr="00FA1BE7" w:rsidRDefault="00630FCF" w:rsidP="006E5207">
            <w:pPr>
              <w:rPr>
                <w:rFonts w:ascii="Verdana" w:eastAsia="Times New Roman" w:hAnsi="Verdana" w:cs="Times New Roman"/>
                <w:b/>
                <w:bCs/>
                <w:sz w:val="20"/>
                <w:szCs w:val="20"/>
                <w:lang w:val="pt-BR" w:eastAsia="ro-RO"/>
              </w:rPr>
            </w:pPr>
          </w:p>
        </w:tc>
      </w:tr>
    </w:tbl>
    <w:p w14:paraId="6FC18237" w14:textId="11276A28" w:rsidR="00630FCF" w:rsidRPr="00630FCF" w:rsidRDefault="00630FCF" w:rsidP="00630FCF">
      <w:pPr>
        <w:rPr>
          <w:rFonts w:ascii="Verdana" w:hAnsi="Verdana"/>
          <w:b/>
          <w:i/>
          <w:iCs/>
          <w:sz w:val="18"/>
          <w:szCs w:val="18"/>
          <w:lang w:val="ro-RO"/>
        </w:rPr>
      </w:pPr>
      <w:r w:rsidRPr="00630FCF">
        <w:rPr>
          <w:rFonts w:ascii="Verdana" w:hAnsi="Verdana"/>
          <w:b/>
          <w:i/>
          <w:iCs/>
          <w:sz w:val="18"/>
          <w:szCs w:val="18"/>
          <w:lang w:val="ro-RO"/>
        </w:rPr>
        <w:t>Reprezentant legal:                                                                                     Antrenori federali,</w:t>
      </w:r>
    </w:p>
    <w:p w14:paraId="6DAD6D17" w14:textId="497A5AE1" w:rsidR="00630FCF" w:rsidRPr="00630FCF" w:rsidRDefault="00630FCF" w:rsidP="00630FCF">
      <w:pPr>
        <w:rPr>
          <w:rFonts w:ascii="Verdana" w:hAnsi="Verdana"/>
          <w:b/>
          <w:i/>
          <w:iCs/>
          <w:sz w:val="18"/>
          <w:szCs w:val="18"/>
          <w:lang w:val="ro-RO"/>
        </w:rPr>
      </w:pPr>
      <w:r w:rsidRPr="00630FCF">
        <w:rPr>
          <w:rFonts w:ascii="Verdana" w:hAnsi="Verdana"/>
          <w:b/>
          <w:i/>
          <w:iCs/>
          <w:sz w:val="18"/>
          <w:szCs w:val="18"/>
          <w:lang w:val="ro-RO"/>
        </w:rPr>
        <w:t xml:space="preserve">  Președinte FRH                                                                                   Nicoleta ALEXANDRESCU</w:t>
      </w:r>
    </w:p>
    <w:p w14:paraId="313F07F6" w14:textId="55DFE03D" w:rsidR="00630FCF" w:rsidRPr="00630FCF" w:rsidRDefault="00630FCF" w:rsidP="00630FCF">
      <w:pPr>
        <w:rPr>
          <w:rFonts w:ascii="Verdana" w:hAnsi="Verdana"/>
          <w:b/>
          <w:i/>
          <w:iCs/>
          <w:sz w:val="18"/>
          <w:szCs w:val="18"/>
          <w:lang w:val="ro-RO"/>
        </w:rPr>
      </w:pPr>
      <w:r w:rsidRPr="00630FCF">
        <w:rPr>
          <w:rFonts w:ascii="Verdana" w:hAnsi="Verdana"/>
          <w:b/>
          <w:i/>
          <w:iCs/>
          <w:sz w:val="18"/>
          <w:szCs w:val="18"/>
          <w:lang w:val="ro-RO"/>
        </w:rPr>
        <w:t xml:space="preserve">  Constantin DIN                                                                                          Steluța LUCA</w:t>
      </w:r>
    </w:p>
    <w:p w14:paraId="495D3845" w14:textId="79F5238A" w:rsidR="00630FCF" w:rsidRPr="00630FCF" w:rsidRDefault="00630FCF" w:rsidP="00630FCF">
      <w:pPr>
        <w:rPr>
          <w:rFonts w:ascii="Verdana" w:hAnsi="Verdana"/>
          <w:b/>
          <w:i/>
          <w:iCs/>
          <w:sz w:val="18"/>
          <w:szCs w:val="18"/>
          <w:lang w:val="ro-RO"/>
        </w:rPr>
      </w:pPr>
      <w:r w:rsidRPr="00630FCF">
        <w:rPr>
          <w:rFonts w:ascii="Verdana" w:hAnsi="Verdana"/>
          <w:b/>
          <w:i/>
          <w:iCs/>
          <w:sz w:val="18"/>
          <w:szCs w:val="18"/>
          <w:lang w:val="ro-RO"/>
        </w:rPr>
        <w:t xml:space="preserve">                                                                                                               Răzvan UDRIȘTIOIU</w:t>
      </w:r>
    </w:p>
    <w:p w14:paraId="18448D8E" w14:textId="3ABB1DA8" w:rsidR="00630FCF" w:rsidRPr="00630FCF" w:rsidRDefault="00630FCF" w:rsidP="00630FCF">
      <w:pPr>
        <w:rPr>
          <w:rFonts w:ascii="Verdana" w:hAnsi="Verdana"/>
          <w:b/>
          <w:i/>
          <w:iCs/>
          <w:sz w:val="18"/>
          <w:szCs w:val="18"/>
          <w:lang w:val="ro-RO"/>
        </w:rPr>
      </w:pPr>
      <w:r w:rsidRPr="00630FCF">
        <w:rPr>
          <w:rFonts w:ascii="Verdana" w:hAnsi="Verdana"/>
          <w:b/>
          <w:i/>
          <w:iCs/>
          <w:sz w:val="18"/>
          <w:szCs w:val="18"/>
          <w:lang w:val="ro-RO"/>
        </w:rPr>
        <w:t xml:space="preserve">                                                                                                                 Paul GHIORGHIU</w:t>
      </w:r>
    </w:p>
    <w:p w14:paraId="149B6BB0" w14:textId="225026F1" w:rsidR="00C53D86" w:rsidRPr="0043379B" w:rsidRDefault="00C53D86" w:rsidP="00BE0956">
      <w:pPr>
        <w:rPr>
          <w:rFonts w:ascii="Verdana" w:hAnsi="Verdana"/>
          <w:b/>
          <w:sz w:val="18"/>
          <w:szCs w:val="18"/>
          <w:lang w:val="ro-RO"/>
        </w:rPr>
      </w:pPr>
    </w:p>
    <w:sectPr w:rsidR="00C53D86" w:rsidRPr="0043379B" w:rsidSect="007D3AB1">
      <w:pgSz w:w="12240" w:h="15840"/>
      <w:pgMar w:top="708" w:right="1440" w:bottom="8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1421"/>
    <w:multiLevelType w:val="hybridMultilevel"/>
    <w:tmpl w:val="DEE0B1D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E0328C8"/>
    <w:multiLevelType w:val="hybridMultilevel"/>
    <w:tmpl w:val="5D804A7A"/>
    <w:lvl w:ilvl="0" w:tplc="9430987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8EB27BE"/>
    <w:multiLevelType w:val="hybridMultilevel"/>
    <w:tmpl w:val="BBC8685A"/>
    <w:lvl w:ilvl="0" w:tplc="9430987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5D"/>
    <w:rsid w:val="000A573E"/>
    <w:rsid w:val="0016727B"/>
    <w:rsid w:val="001E2C08"/>
    <w:rsid w:val="001F342C"/>
    <w:rsid w:val="002067BF"/>
    <w:rsid w:val="00263BCB"/>
    <w:rsid w:val="003161D2"/>
    <w:rsid w:val="0043379B"/>
    <w:rsid w:val="004B3679"/>
    <w:rsid w:val="004C33AE"/>
    <w:rsid w:val="005076E0"/>
    <w:rsid w:val="00561230"/>
    <w:rsid w:val="00630FCF"/>
    <w:rsid w:val="006E5207"/>
    <w:rsid w:val="0075512F"/>
    <w:rsid w:val="007D3AB1"/>
    <w:rsid w:val="00916D8C"/>
    <w:rsid w:val="00983469"/>
    <w:rsid w:val="009F501C"/>
    <w:rsid w:val="00A31B65"/>
    <w:rsid w:val="00AA2920"/>
    <w:rsid w:val="00AB59CE"/>
    <w:rsid w:val="00AC07A5"/>
    <w:rsid w:val="00AD0470"/>
    <w:rsid w:val="00B109BA"/>
    <w:rsid w:val="00BE0956"/>
    <w:rsid w:val="00C4015D"/>
    <w:rsid w:val="00C53D86"/>
    <w:rsid w:val="00CF3853"/>
    <w:rsid w:val="00D14B24"/>
    <w:rsid w:val="00D162C8"/>
    <w:rsid w:val="00D17BCF"/>
    <w:rsid w:val="00D847D6"/>
    <w:rsid w:val="00E12CB7"/>
    <w:rsid w:val="00E20357"/>
    <w:rsid w:val="00E71225"/>
    <w:rsid w:val="00EA0892"/>
    <w:rsid w:val="00F074F9"/>
    <w:rsid w:val="00F5057D"/>
    <w:rsid w:val="00F6653F"/>
    <w:rsid w:val="00FA1BE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2C33"/>
  <w15:docId w15:val="{E054B721-3E97-427B-9F19-BAD2ECDA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B1"/>
  </w:style>
  <w:style w:type="paragraph" w:styleId="Heading1">
    <w:name w:val="heading 1"/>
    <w:basedOn w:val="Normal"/>
    <w:next w:val="Normal"/>
    <w:rsid w:val="007D3AB1"/>
    <w:pPr>
      <w:keepNext/>
      <w:keepLines/>
      <w:spacing w:before="480" w:after="120"/>
      <w:outlineLvl w:val="0"/>
    </w:pPr>
    <w:rPr>
      <w:b/>
      <w:sz w:val="48"/>
      <w:szCs w:val="48"/>
    </w:rPr>
  </w:style>
  <w:style w:type="paragraph" w:styleId="Heading2">
    <w:name w:val="heading 2"/>
    <w:basedOn w:val="Normal"/>
    <w:next w:val="Normal"/>
    <w:rsid w:val="007D3AB1"/>
    <w:pPr>
      <w:keepNext/>
      <w:keepLines/>
      <w:spacing w:before="360" w:after="80"/>
      <w:outlineLvl w:val="1"/>
    </w:pPr>
    <w:rPr>
      <w:b/>
      <w:sz w:val="36"/>
      <w:szCs w:val="36"/>
    </w:rPr>
  </w:style>
  <w:style w:type="paragraph" w:styleId="Heading3">
    <w:name w:val="heading 3"/>
    <w:basedOn w:val="Normal"/>
    <w:next w:val="Normal"/>
    <w:rsid w:val="007D3AB1"/>
    <w:pPr>
      <w:keepNext/>
      <w:keepLines/>
      <w:spacing w:before="280" w:after="80"/>
      <w:outlineLvl w:val="2"/>
    </w:pPr>
    <w:rPr>
      <w:b/>
      <w:sz w:val="28"/>
      <w:szCs w:val="28"/>
    </w:rPr>
  </w:style>
  <w:style w:type="paragraph" w:styleId="Heading4">
    <w:name w:val="heading 4"/>
    <w:basedOn w:val="Normal"/>
    <w:next w:val="Normal"/>
    <w:rsid w:val="007D3AB1"/>
    <w:pPr>
      <w:keepNext/>
      <w:keepLines/>
      <w:spacing w:before="240" w:after="40"/>
      <w:outlineLvl w:val="3"/>
    </w:pPr>
    <w:rPr>
      <w:b/>
      <w:sz w:val="24"/>
      <w:szCs w:val="24"/>
    </w:rPr>
  </w:style>
  <w:style w:type="paragraph" w:styleId="Heading5">
    <w:name w:val="heading 5"/>
    <w:basedOn w:val="Normal"/>
    <w:next w:val="Normal"/>
    <w:rsid w:val="007D3AB1"/>
    <w:pPr>
      <w:keepNext/>
      <w:keepLines/>
      <w:spacing w:before="220" w:after="40"/>
      <w:outlineLvl w:val="4"/>
    </w:pPr>
    <w:rPr>
      <w:b/>
    </w:rPr>
  </w:style>
  <w:style w:type="paragraph" w:styleId="Heading6">
    <w:name w:val="heading 6"/>
    <w:basedOn w:val="Normal"/>
    <w:next w:val="Normal"/>
    <w:rsid w:val="007D3AB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D3AB1"/>
    <w:pPr>
      <w:keepNext/>
      <w:keepLines/>
      <w:spacing w:before="480" w:after="120"/>
    </w:pPr>
    <w:rPr>
      <w:b/>
      <w:sz w:val="72"/>
      <w:szCs w:val="72"/>
    </w:rPr>
  </w:style>
  <w:style w:type="table" w:styleId="TableGrid">
    <w:name w:val="Table Grid"/>
    <w:basedOn w:val="TableNormal"/>
    <w:uiPriority w:val="39"/>
    <w:rsid w:val="00255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4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AB"/>
  </w:style>
  <w:style w:type="paragraph" w:styleId="Footer">
    <w:name w:val="footer"/>
    <w:basedOn w:val="Normal"/>
    <w:link w:val="FooterChar"/>
    <w:uiPriority w:val="99"/>
    <w:unhideWhenUsed/>
    <w:rsid w:val="00A94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AB"/>
  </w:style>
  <w:style w:type="paragraph" w:styleId="Subtitle">
    <w:name w:val="Subtitle"/>
    <w:basedOn w:val="Normal"/>
    <w:next w:val="Normal"/>
    <w:rsid w:val="007D3AB1"/>
    <w:pPr>
      <w:keepNext/>
      <w:keepLines/>
      <w:spacing w:before="360" w:after="80"/>
    </w:pPr>
    <w:rPr>
      <w:rFonts w:ascii="Georgia" w:eastAsia="Georgia" w:hAnsi="Georgia" w:cs="Georgia"/>
      <w:i/>
      <w:color w:val="666666"/>
      <w:sz w:val="48"/>
      <w:szCs w:val="48"/>
    </w:rPr>
  </w:style>
  <w:style w:type="table" w:customStyle="1" w:styleId="a">
    <w:basedOn w:val="TableNormal"/>
    <w:rsid w:val="007D3AB1"/>
    <w:pPr>
      <w:spacing w:after="0" w:line="240" w:lineRule="auto"/>
    </w:pPr>
    <w:tblPr>
      <w:tblStyleRowBandSize w:val="1"/>
      <w:tblStyleColBandSize w:val="1"/>
    </w:tblPr>
  </w:style>
  <w:style w:type="paragraph" w:styleId="ListParagraph">
    <w:name w:val="List Paragraph"/>
    <w:basedOn w:val="Normal"/>
    <w:uiPriority w:val="34"/>
    <w:qFormat/>
    <w:rsid w:val="00AC07A5"/>
    <w:pPr>
      <w:ind w:left="720"/>
      <w:contextualSpacing/>
    </w:pPr>
    <w:rPr>
      <w:rFonts w:asciiTheme="minorHAnsi" w:eastAsiaTheme="minorHAnsi" w:hAnsiTheme="minorHAnsi" w:cstheme="minorBid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eoNmJ1JZEAmLdovaK4oeL0LaVQ==">AMUW2mUWexYw63f2vdjOHh/u3+222qhZlhB8zwzSQF8pEn5xMQkjv6Iqx31sT5PfNAYp1i5MuqGxsZLiEhQQz8a83VFSw9xKVKDiCuCOwit204pQXi3Hvb8=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1349</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Elod</dc:creator>
  <cp:lastModifiedBy>bogdan</cp:lastModifiedBy>
  <cp:revision>7</cp:revision>
  <cp:lastPrinted>2026-01-12T14:31:00Z</cp:lastPrinted>
  <dcterms:created xsi:type="dcterms:W3CDTF">2026-01-12T13:52:00Z</dcterms:created>
  <dcterms:modified xsi:type="dcterms:W3CDTF">2026-01-13T16:53:00Z</dcterms:modified>
</cp:coreProperties>
</file>